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6E68B" w14:textId="026C685A" w:rsidR="0015617D" w:rsidRPr="0015617D" w:rsidRDefault="0015617D" w:rsidP="0015617D">
      <w:pPr>
        <w:widowControl w:val="0"/>
        <w:tabs>
          <w:tab w:val="left" w:pos="2797"/>
        </w:tabs>
        <w:autoSpaceDE w:val="0"/>
        <w:autoSpaceDN w:val="0"/>
        <w:spacing w:before="120" w:after="0" w:line="240" w:lineRule="auto"/>
        <w:jc w:val="center"/>
        <w:outlineLvl w:val="1"/>
        <w:rPr>
          <w:rFonts w:ascii="Arial" w:eastAsia="Times New Roman" w:hAnsi="Arial" w:cs="Arial"/>
          <w:b/>
          <w:bCs/>
          <w:sz w:val="32"/>
          <w:szCs w:val="32"/>
          <w:lang w:bidi="en-US"/>
        </w:rPr>
      </w:pPr>
      <w:bookmarkStart w:id="0" w:name="_Toc52868082"/>
      <w:r w:rsidRPr="0015617D">
        <w:rPr>
          <w:rFonts w:ascii="Arial" w:eastAsia="Times New Roman" w:hAnsi="Arial" w:cs="Times New Roman"/>
          <w:b/>
          <w:bCs/>
          <w:sz w:val="32"/>
          <w:szCs w:val="32"/>
        </w:rPr>
        <w:t>Formulaire d’</w:t>
      </w:r>
      <w:proofErr w:type="spellStart"/>
      <w:r w:rsidRPr="0015617D">
        <w:rPr>
          <w:rFonts w:ascii="Arial" w:eastAsia="Times New Roman" w:hAnsi="Arial" w:cs="Times New Roman"/>
          <w:b/>
          <w:bCs/>
          <w:sz w:val="32"/>
          <w:szCs w:val="32"/>
        </w:rPr>
        <w:t>autocertification</w:t>
      </w:r>
      <w:bookmarkEnd w:id="0"/>
      <w:proofErr w:type="spellEnd"/>
    </w:p>
    <w:p w14:paraId="31C75F1A" w14:textId="77777777" w:rsidR="0015617D" w:rsidRPr="0015617D" w:rsidRDefault="0015617D" w:rsidP="0015617D">
      <w:pPr>
        <w:spacing w:after="0" w:line="240" w:lineRule="auto"/>
        <w:rPr>
          <w:rFonts w:ascii="Verdana" w:eastAsia="Times New Roman" w:hAnsi="Verdana" w:cs="Arial"/>
          <w:i/>
          <w:iCs/>
        </w:rPr>
      </w:pPr>
    </w:p>
    <w:p w14:paraId="489844E8" w14:textId="77777777" w:rsidR="0015617D" w:rsidRPr="0015617D" w:rsidRDefault="0015617D" w:rsidP="0015617D">
      <w:pPr>
        <w:spacing w:after="0" w:line="240" w:lineRule="auto"/>
        <w:jc w:val="both"/>
        <w:rPr>
          <w:rFonts w:ascii="Arial" w:eastAsia="Arial" w:hAnsi="Arial" w:cs="Arial"/>
        </w:rPr>
      </w:pPr>
      <w:r w:rsidRPr="0015617D">
        <w:rPr>
          <w:rFonts w:ascii="Arial" w:eastAsia="Arial" w:hAnsi="Arial" w:cs="Arial"/>
        </w:rPr>
        <w:t>L'adjudicataire est tenu de remplir le présent formulaire d'</w:t>
      </w:r>
      <w:proofErr w:type="spellStart"/>
      <w:r w:rsidRPr="0015617D">
        <w:rPr>
          <w:rFonts w:ascii="Arial" w:eastAsia="Arial" w:hAnsi="Arial" w:cs="Arial"/>
        </w:rPr>
        <w:t>autocertification</w:t>
      </w:r>
      <w:proofErr w:type="spellEnd"/>
      <w:r w:rsidRPr="0015617D">
        <w:rPr>
          <w:rFonts w:ascii="Arial" w:eastAsia="Arial" w:hAnsi="Arial" w:cs="Arial"/>
        </w:rPr>
        <w:t xml:space="preserve">. Ce formulaire doit être joint au contrat signé que l'adjudicataire remettra à </w:t>
      </w:r>
      <w:r w:rsidRPr="0015617D">
        <w:rPr>
          <w:rFonts w:ascii="Arial" w:eastAsia="Arial" w:hAnsi="Arial" w:cs="Arial"/>
          <w:b/>
          <w:bCs/>
        </w:rPr>
        <w:t>[nom de l'entité acheteuse] [indiquer l'adresse électronique]</w:t>
      </w:r>
      <w:r w:rsidRPr="0015617D">
        <w:rPr>
          <w:rFonts w:ascii="Arial" w:eastAsia="Arial" w:hAnsi="Arial" w:cs="Arial"/>
        </w:rPr>
        <w:t>. On trouvera ci-après les instructions à respecter pour remplir le présent formulaire.</w:t>
      </w:r>
    </w:p>
    <w:p w14:paraId="149857AB" w14:textId="77777777" w:rsidR="0015617D" w:rsidRPr="0015617D" w:rsidRDefault="0015617D" w:rsidP="0015617D">
      <w:pPr>
        <w:spacing w:before="120" w:after="0" w:line="240" w:lineRule="auto"/>
        <w:rPr>
          <w:rFonts w:ascii="Arial" w:eastAsia="Arial" w:hAnsi="Arial" w:cs="Arial"/>
        </w:rPr>
      </w:pPr>
    </w:p>
    <w:tbl>
      <w:tblPr>
        <w:tblStyle w:val="Grilledutableau"/>
        <w:tblW w:w="0" w:type="auto"/>
        <w:tblInd w:w="0" w:type="dxa"/>
        <w:tblLayout w:type="fixed"/>
        <w:tblLook w:val="04A0" w:firstRow="1" w:lastRow="0" w:firstColumn="1" w:lastColumn="0" w:noHBand="0" w:noVBand="1"/>
      </w:tblPr>
      <w:tblGrid>
        <w:gridCol w:w="3930"/>
        <w:gridCol w:w="5295"/>
      </w:tblGrid>
      <w:tr w:rsidR="0015617D" w:rsidRPr="0015617D" w14:paraId="54EB3D36" w14:textId="77777777" w:rsidTr="00BC20CB">
        <w:tc>
          <w:tcPr>
            <w:tcW w:w="3930" w:type="dxa"/>
            <w:tcBorders>
              <w:top w:val="single" w:sz="4" w:space="0" w:color="auto"/>
              <w:left w:val="single" w:sz="4" w:space="0" w:color="auto"/>
              <w:bottom w:val="single" w:sz="4" w:space="0" w:color="auto"/>
              <w:right w:val="single" w:sz="4" w:space="0" w:color="auto"/>
            </w:tcBorders>
            <w:vAlign w:val="center"/>
            <w:hideMark/>
          </w:tcPr>
          <w:p w14:paraId="3367F75D" w14:textId="77777777" w:rsidR="0015617D" w:rsidRPr="0015617D" w:rsidRDefault="0015617D" w:rsidP="00BC20CB">
            <w:pPr>
              <w:spacing w:before="120"/>
              <w:jc w:val="center"/>
              <w:rPr>
                <w:rFonts w:ascii="Arial" w:eastAsia="Arial" w:hAnsi="Arial" w:cs="Arial"/>
              </w:rPr>
            </w:pPr>
            <w:r w:rsidRPr="0015617D">
              <w:rPr>
                <w:rFonts w:ascii="Arial" w:eastAsia="Arial" w:hAnsi="Arial" w:cs="Arial"/>
                <w:b/>
                <w:bCs/>
              </w:rPr>
              <w:t>Dénomination sociale de l'adjudicataire:</w:t>
            </w:r>
          </w:p>
        </w:tc>
        <w:tc>
          <w:tcPr>
            <w:tcW w:w="5295" w:type="dxa"/>
            <w:tcBorders>
              <w:top w:val="single" w:sz="4" w:space="0" w:color="auto"/>
              <w:left w:val="single" w:sz="4" w:space="0" w:color="auto"/>
              <w:bottom w:val="single" w:sz="4" w:space="0" w:color="auto"/>
              <w:right w:val="single" w:sz="4" w:space="0" w:color="auto"/>
            </w:tcBorders>
            <w:vAlign w:val="center"/>
          </w:tcPr>
          <w:p w14:paraId="36898620" w14:textId="77777777" w:rsidR="0015617D" w:rsidRPr="0015617D" w:rsidRDefault="0015617D" w:rsidP="00BC20CB">
            <w:pPr>
              <w:spacing w:before="120"/>
              <w:jc w:val="center"/>
              <w:rPr>
                <w:rFonts w:ascii="Arial" w:eastAsia="Arial" w:hAnsi="Arial" w:cs="Arial"/>
              </w:rPr>
            </w:pPr>
          </w:p>
        </w:tc>
      </w:tr>
      <w:tr w:rsidR="0015617D" w:rsidRPr="0015617D" w14:paraId="6386C8B3" w14:textId="77777777" w:rsidTr="00BC20CB">
        <w:tc>
          <w:tcPr>
            <w:tcW w:w="3930" w:type="dxa"/>
            <w:tcBorders>
              <w:top w:val="single" w:sz="4" w:space="0" w:color="auto"/>
              <w:left w:val="single" w:sz="4" w:space="0" w:color="auto"/>
              <w:bottom w:val="single" w:sz="4" w:space="0" w:color="auto"/>
              <w:right w:val="single" w:sz="4" w:space="0" w:color="auto"/>
            </w:tcBorders>
            <w:vAlign w:val="center"/>
            <w:hideMark/>
          </w:tcPr>
          <w:p w14:paraId="5F98144F" w14:textId="77777777" w:rsidR="0015617D" w:rsidRPr="0015617D" w:rsidRDefault="0015617D" w:rsidP="00BC20CB">
            <w:pPr>
              <w:spacing w:before="120"/>
              <w:jc w:val="center"/>
              <w:rPr>
                <w:rFonts w:ascii="Arial" w:eastAsia="Arial" w:hAnsi="Arial" w:cs="Arial"/>
              </w:rPr>
            </w:pPr>
            <w:r w:rsidRPr="0015617D">
              <w:rPr>
                <w:rFonts w:ascii="Arial" w:eastAsia="Arial" w:hAnsi="Arial" w:cs="Arial"/>
                <w:b/>
                <w:bCs/>
              </w:rPr>
              <w:t>Nom et fonction du représentant légal de l'adjudicataire:</w:t>
            </w:r>
          </w:p>
        </w:tc>
        <w:tc>
          <w:tcPr>
            <w:tcW w:w="5295" w:type="dxa"/>
            <w:tcBorders>
              <w:top w:val="single" w:sz="4" w:space="0" w:color="auto"/>
              <w:left w:val="single" w:sz="4" w:space="0" w:color="auto"/>
              <w:bottom w:val="single" w:sz="4" w:space="0" w:color="auto"/>
              <w:right w:val="single" w:sz="4" w:space="0" w:color="auto"/>
            </w:tcBorders>
            <w:vAlign w:val="center"/>
          </w:tcPr>
          <w:p w14:paraId="685016C7" w14:textId="77777777" w:rsidR="0015617D" w:rsidRPr="0015617D" w:rsidRDefault="0015617D" w:rsidP="00BC20CB">
            <w:pPr>
              <w:spacing w:before="120"/>
              <w:jc w:val="center"/>
              <w:rPr>
                <w:rFonts w:ascii="Arial" w:eastAsia="Arial" w:hAnsi="Arial" w:cs="Arial"/>
              </w:rPr>
            </w:pPr>
          </w:p>
        </w:tc>
      </w:tr>
      <w:tr w:rsidR="0015617D" w:rsidRPr="0015617D" w14:paraId="105EF0FF" w14:textId="77777777" w:rsidTr="00BC20CB">
        <w:tc>
          <w:tcPr>
            <w:tcW w:w="3930" w:type="dxa"/>
            <w:tcBorders>
              <w:top w:val="single" w:sz="4" w:space="0" w:color="auto"/>
              <w:left w:val="single" w:sz="4" w:space="0" w:color="auto"/>
              <w:bottom w:val="single" w:sz="4" w:space="0" w:color="auto"/>
              <w:right w:val="single" w:sz="4" w:space="0" w:color="auto"/>
            </w:tcBorders>
            <w:vAlign w:val="center"/>
            <w:hideMark/>
          </w:tcPr>
          <w:p w14:paraId="44CE7742" w14:textId="77777777" w:rsidR="0015617D" w:rsidRPr="0015617D" w:rsidRDefault="0015617D" w:rsidP="00BC20CB">
            <w:pPr>
              <w:spacing w:before="120"/>
              <w:jc w:val="center"/>
              <w:rPr>
                <w:rFonts w:ascii="Arial" w:eastAsia="Arial" w:hAnsi="Arial" w:cs="Arial"/>
              </w:rPr>
            </w:pPr>
            <w:r w:rsidRPr="0015617D">
              <w:rPr>
                <w:rFonts w:ascii="Arial" w:eastAsia="Arial" w:hAnsi="Arial" w:cs="Arial"/>
                <w:b/>
                <w:bCs/>
              </w:rPr>
              <w:t>Intitulé et numéro du contrat:</w:t>
            </w:r>
          </w:p>
        </w:tc>
        <w:tc>
          <w:tcPr>
            <w:tcW w:w="5295" w:type="dxa"/>
            <w:tcBorders>
              <w:top w:val="single" w:sz="4" w:space="0" w:color="auto"/>
              <w:left w:val="single" w:sz="4" w:space="0" w:color="auto"/>
              <w:bottom w:val="single" w:sz="4" w:space="0" w:color="auto"/>
              <w:right w:val="single" w:sz="4" w:space="0" w:color="auto"/>
            </w:tcBorders>
            <w:vAlign w:val="center"/>
          </w:tcPr>
          <w:p w14:paraId="3FC1FEF6" w14:textId="77777777" w:rsidR="0015617D" w:rsidRPr="0015617D" w:rsidRDefault="0015617D" w:rsidP="00BC20CB">
            <w:pPr>
              <w:spacing w:before="120"/>
              <w:jc w:val="center"/>
              <w:rPr>
                <w:rFonts w:ascii="Arial" w:eastAsia="Arial" w:hAnsi="Arial" w:cs="Arial"/>
              </w:rPr>
            </w:pPr>
          </w:p>
        </w:tc>
      </w:tr>
      <w:tr w:rsidR="0015617D" w:rsidRPr="0015617D" w14:paraId="72F18495" w14:textId="77777777" w:rsidTr="00BC20CB">
        <w:tc>
          <w:tcPr>
            <w:tcW w:w="3930" w:type="dxa"/>
            <w:tcBorders>
              <w:top w:val="single" w:sz="4" w:space="0" w:color="auto"/>
              <w:left w:val="single" w:sz="4" w:space="0" w:color="auto"/>
              <w:bottom w:val="single" w:sz="4" w:space="0" w:color="auto"/>
              <w:right w:val="single" w:sz="4" w:space="0" w:color="auto"/>
            </w:tcBorders>
            <w:vAlign w:val="center"/>
            <w:hideMark/>
          </w:tcPr>
          <w:p w14:paraId="25502102" w14:textId="77777777" w:rsidR="0015617D" w:rsidRPr="0015617D" w:rsidRDefault="0015617D" w:rsidP="00BC20CB">
            <w:pPr>
              <w:spacing w:before="120"/>
              <w:jc w:val="center"/>
              <w:rPr>
                <w:rFonts w:ascii="Arial" w:eastAsia="Arial" w:hAnsi="Arial" w:cs="Arial"/>
              </w:rPr>
            </w:pPr>
            <w:r w:rsidRPr="0015617D">
              <w:rPr>
                <w:rFonts w:ascii="Arial" w:eastAsia="Arial" w:hAnsi="Arial" w:cs="Arial"/>
                <w:b/>
                <w:bCs/>
              </w:rPr>
              <w:t>Projet dans le cadre duquel le contrat a été signé:</w:t>
            </w:r>
          </w:p>
        </w:tc>
        <w:tc>
          <w:tcPr>
            <w:tcW w:w="5295" w:type="dxa"/>
            <w:tcBorders>
              <w:top w:val="single" w:sz="4" w:space="0" w:color="auto"/>
              <w:left w:val="single" w:sz="4" w:space="0" w:color="auto"/>
              <w:bottom w:val="single" w:sz="4" w:space="0" w:color="auto"/>
              <w:right w:val="single" w:sz="4" w:space="0" w:color="auto"/>
            </w:tcBorders>
            <w:vAlign w:val="center"/>
          </w:tcPr>
          <w:p w14:paraId="0E0F1050" w14:textId="77777777" w:rsidR="0015617D" w:rsidRPr="0015617D" w:rsidRDefault="0015617D" w:rsidP="00BC20CB">
            <w:pPr>
              <w:spacing w:before="120"/>
              <w:jc w:val="center"/>
              <w:rPr>
                <w:rFonts w:ascii="Arial" w:eastAsia="Arial" w:hAnsi="Arial" w:cs="Arial"/>
              </w:rPr>
            </w:pPr>
          </w:p>
        </w:tc>
      </w:tr>
      <w:tr w:rsidR="0015617D" w:rsidRPr="0015617D" w14:paraId="5D27793E" w14:textId="77777777" w:rsidTr="00BC20CB">
        <w:tc>
          <w:tcPr>
            <w:tcW w:w="3930" w:type="dxa"/>
            <w:tcBorders>
              <w:top w:val="single" w:sz="4" w:space="0" w:color="auto"/>
              <w:left w:val="single" w:sz="4" w:space="0" w:color="auto"/>
              <w:bottom w:val="single" w:sz="4" w:space="0" w:color="auto"/>
              <w:right w:val="single" w:sz="4" w:space="0" w:color="auto"/>
            </w:tcBorders>
            <w:vAlign w:val="center"/>
            <w:hideMark/>
          </w:tcPr>
          <w:p w14:paraId="367838D2" w14:textId="77777777" w:rsidR="0015617D" w:rsidRPr="0015617D" w:rsidRDefault="0015617D" w:rsidP="00BC20CB">
            <w:pPr>
              <w:spacing w:before="120"/>
              <w:jc w:val="center"/>
              <w:rPr>
                <w:rFonts w:ascii="Arial" w:eastAsia="Arial" w:hAnsi="Arial" w:cs="Arial"/>
              </w:rPr>
            </w:pPr>
            <w:r w:rsidRPr="0015617D">
              <w:rPr>
                <w:rFonts w:ascii="Arial" w:eastAsia="Arial" w:hAnsi="Arial" w:cs="Arial"/>
                <w:b/>
                <w:bCs/>
              </w:rPr>
              <w:t>Pays:</w:t>
            </w:r>
          </w:p>
        </w:tc>
        <w:tc>
          <w:tcPr>
            <w:tcW w:w="5295" w:type="dxa"/>
            <w:tcBorders>
              <w:top w:val="single" w:sz="4" w:space="0" w:color="auto"/>
              <w:left w:val="single" w:sz="4" w:space="0" w:color="auto"/>
              <w:bottom w:val="single" w:sz="4" w:space="0" w:color="auto"/>
              <w:right w:val="single" w:sz="4" w:space="0" w:color="auto"/>
            </w:tcBorders>
            <w:vAlign w:val="center"/>
          </w:tcPr>
          <w:p w14:paraId="3D28B152" w14:textId="77777777" w:rsidR="0015617D" w:rsidRPr="0015617D" w:rsidRDefault="0015617D" w:rsidP="00BC20CB">
            <w:pPr>
              <w:spacing w:before="120"/>
              <w:jc w:val="center"/>
              <w:rPr>
                <w:rFonts w:ascii="Arial" w:eastAsia="Arial" w:hAnsi="Arial" w:cs="Arial"/>
              </w:rPr>
            </w:pPr>
          </w:p>
        </w:tc>
      </w:tr>
      <w:tr w:rsidR="0015617D" w:rsidRPr="0015617D" w14:paraId="53EB3E10" w14:textId="77777777" w:rsidTr="00BC20CB">
        <w:tc>
          <w:tcPr>
            <w:tcW w:w="3930" w:type="dxa"/>
            <w:tcBorders>
              <w:top w:val="single" w:sz="4" w:space="0" w:color="auto"/>
              <w:left w:val="single" w:sz="4" w:space="0" w:color="auto"/>
              <w:bottom w:val="single" w:sz="4" w:space="0" w:color="auto"/>
              <w:right w:val="single" w:sz="4" w:space="0" w:color="auto"/>
            </w:tcBorders>
            <w:vAlign w:val="center"/>
            <w:hideMark/>
          </w:tcPr>
          <w:p w14:paraId="4E633349" w14:textId="77777777" w:rsidR="0015617D" w:rsidRPr="0015617D" w:rsidRDefault="0015617D" w:rsidP="00BC20CB">
            <w:pPr>
              <w:spacing w:before="120"/>
              <w:jc w:val="center"/>
              <w:rPr>
                <w:rFonts w:ascii="Arial" w:eastAsia="Arial" w:hAnsi="Arial" w:cs="Arial"/>
              </w:rPr>
            </w:pPr>
            <w:r w:rsidRPr="0015617D">
              <w:rPr>
                <w:rFonts w:ascii="Arial" w:eastAsia="Arial" w:hAnsi="Arial" w:cs="Arial"/>
                <w:b/>
                <w:bCs/>
              </w:rPr>
              <w:t>Date:</w:t>
            </w:r>
          </w:p>
        </w:tc>
        <w:tc>
          <w:tcPr>
            <w:tcW w:w="5295" w:type="dxa"/>
            <w:tcBorders>
              <w:top w:val="single" w:sz="4" w:space="0" w:color="auto"/>
              <w:left w:val="single" w:sz="4" w:space="0" w:color="auto"/>
              <w:bottom w:val="single" w:sz="4" w:space="0" w:color="auto"/>
              <w:right w:val="single" w:sz="4" w:space="0" w:color="auto"/>
            </w:tcBorders>
            <w:vAlign w:val="center"/>
          </w:tcPr>
          <w:p w14:paraId="4EB369B6" w14:textId="77777777" w:rsidR="0015617D" w:rsidRPr="0015617D" w:rsidRDefault="0015617D" w:rsidP="00BC20CB">
            <w:pPr>
              <w:spacing w:before="120"/>
              <w:jc w:val="center"/>
              <w:rPr>
                <w:rFonts w:ascii="Arial" w:eastAsia="Arial" w:hAnsi="Arial" w:cs="Arial"/>
              </w:rPr>
            </w:pPr>
          </w:p>
        </w:tc>
      </w:tr>
    </w:tbl>
    <w:p w14:paraId="02B8C894" w14:textId="77777777" w:rsidR="0015617D" w:rsidRPr="0015617D" w:rsidRDefault="0015617D" w:rsidP="0015617D">
      <w:pPr>
        <w:spacing w:before="120" w:after="0" w:line="240" w:lineRule="auto"/>
        <w:rPr>
          <w:rFonts w:ascii="Arial" w:eastAsia="Arial" w:hAnsi="Arial" w:cs="Arial"/>
        </w:rPr>
      </w:pPr>
    </w:p>
    <w:p w14:paraId="05F3844D" w14:textId="77777777" w:rsidR="0015617D" w:rsidRPr="0015617D" w:rsidRDefault="0015617D" w:rsidP="0015617D">
      <w:pPr>
        <w:spacing w:before="120" w:after="0" w:line="240" w:lineRule="auto"/>
        <w:jc w:val="both"/>
        <w:rPr>
          <w:rFonts w:ascii="Arial" w:eastAsia="Arial" w:hAnsi="Arial" w:cs="Arial"/>
        </w:rPr>
      </w:pPr>
      <w:r w:rsidRPr="0015617D">
        <w:rPr>
          <w:rFonts w:ascii="Arial" w:eastAsia="Arial" w:hAnsi="Arial" w:cs="Arial"/>
        </w:rPr>
        <w:t>Par la présente, j’atteste être le représentant autorisé de [</w:t>
      </w:r>
      <w:r w:rsidRPr="0015617D">
        <w:rPr>
          <w:rFonts w:ascii="Arial" w:eastAsia="Arial" w:hAnsi="Arial" w:cs="Arial"/>
          <w:b/>
          <w:bCs/>
        </w:rPr>
        <w:t>nom de l'adjudicataire</w:t>
      </w:r>
      <w:r w:rsidRPr="0015617D">
        <w:rPr>
          <w:rFonts w:ascii="Arial" w:eastAsia="Arial" w:hAnsi="Arial" w:cs="Arial"/>
        </w:rPr>
        <w:t xml:space="preserve">] et certifie que les renseignements donnés dans le présent document sont, pour tous les éléments significatifs, exacts et que toute inexactitude importante ou fausse déclaration ou tout manquement à l'obligation de fournir les renseignements demandés au titre de la présente </w:t>
      </w:r>
      <w:proofErr w:type="spellStart"/>
      <w:r w:rsidRPr="0015617D">
        <w:rPr>
          <w:rFonts w:ascii="Arial" w:eastAsia="Arial" w:hAnsi="Arial" w:cs="Arial"/>
        </w:rPr>
        <w:t>autocertification</w:t>
      </w:r>
      <w:proofErr w:type="spellEnd"/>
      <w:r w:rsidRPr="0015617D">
        <w:rPr>
          <w:rFonts w:ascii="Arial" w:eastAsia="Arial" w:hAnsi="Arial" w:cs="Arial"/>
        </w:rPr>
        <w:t xml:space="preserve"> peut entraîner des sanctions ou des mesures correctives, y compris la suspension ou la résiliation du contrat entre l'adjudicataire et l'entité acheteuse, ainsi que l'inadmissibilité permanente aux activités et opérations financées et/ou gérées par le FIDA, conformément aux Directives pour la passation des marchés relatifs aux projets, au Guide pratique de passation des marchés du FIDA et aux autres politiques et procédures applicables du Fonds, dont la</w:t>
      </w:r>
      <w:r w:rsidRPr="0015617D">
        <w:rPr>
          <w:rFonts w:ascii="Arial" w:eastAsia="Arial" w:hAnsi="Arial" w:cs="Arial"/>
          <w:b/>
          <w:bCs/>
        </w:rPr>
        <w:t xml:space="preserve"> Politique du FIDA en matière de prévention de la fraude et de la corruption dans le cadre de ses activités et opérations</w:t>
      </w:r>
      <w:r w:rsidRPr="0015617D">
        <w:rPr>
          <w:rFonts w:ascii="Arial" w:eastAsia="Arial" w:hAnsi="Arial" w:cs="Arial"/>
        </w:rPr>
        <w:t xml:space="preserve"> (consultable à l'adresse </w:t>
      </w:r>
      <w:hyperlink r:id="rId5" w:history="1">
        <w:r w:rsidRPr="0015617D">
          <w:rPr>
            <w:rFonts w:ascii="Arial" w:eastAsia="Arial" w:hAnsi="Arial" w:cs="Arial"/>
            <w:color w:val="0000FF"/>
            <w:u w:val="single"/>
          </w:rPr>
          <w:t>https://www.ifad.org/fr/document-detail/asset/40189695</w:t>
        </w:r>
      </w:hyperlink>
      <w:r w:rsidRPr="0015617D">
        <w:rPr>
          <w:rFonts w:ascii="Arial" w:eastAsia="Arial" w:hAnsi="Arial" w:cs="Arial"/>
        </w:rPr>
        <w:t xml:space="preserve">), et la </w:t>
      </w:r>
      <w:r w:rsidRPr="0015617D">
        <w:rPr>
          <w:rFonts w:ascii="Arial" w:eastAsia="Arial" w:hAnsi="Arial" w:cs="Arial"/>
          <w:b/>
          <w:bCs/>
        </w:rPr>
        <w:t>Politique de prévention et de répression du harcèlement sexuel, et de l'exploitation et des atteintes sexuelles</w:t>
      </w:r>
      <w:r w:rsidRPr="0015617D">
        <w:rPr>
          <w:rFonts w:ascii="Arial" w:eastAsia="Arial" w:hAnsi="Arial" w:cs="Arial"/>
        </w:rPr>
        <w:t xml:space="preserve"> (consultable à l’adresse </w:t>
      </w:r>
      <w:hyperlink r:id="rId6" w:history="1">
        <w:r w:rsidRPr="0015617D">
          <w:rPr>
            <w:rFonts w:ascii="Arial" w:eastAsia="Arial" w:hAnsi="Arial" w:cs="Arial"/>
            <w:color w:val="0000FF"/>
            <w:u w:val="single"/>
          </w:rPr>
          <w:t>https://www.ifad.org/fr/document-detail/asset/40738506</w:t>
        </w:r>
      </w:hyperlink>
      <w:r w:rsidRPr="0015617D">
        <w:rPr>
          <w:rFonts w:ascii="Arial" w:eastAsia="Arial" w:hAnsi="Arial" w:cs="Arial"/>
        </w:rPr>
        <w:t>).</w:t>
      </w:r>
    </w:p>
    <w:p w14:paraId="6A2729BB" w14:textId="77777777" w:rsidR="0015617D" w:rsidRPr="0015617D" w:rsidRDefault="0015617D" w:rsidP="0015617D">
      <w:pPr>
        <w:spacing w:before="120" w:after="0" w:line="240" w:lineRule="auto"/>
        <w:rPr>
          <w:rFonts w:ascii="Arial" w:eastAsia="Arial" w:hAnsi="Arial" w:cs="Arial"/>
        </w:rPr>
      </w:pPr>
    </w:p>
    <w:p w14:paraId="7B78DEC3" w14:textId="77777777" w:rsidR="0015617D" w:rsidRPr="0015617D" w:rsidRDefault="0015617D" w:rsidP="0015617D">
      <w:pPr>
        <w:spacing w:before="120" w:after="0" w:line="240" w:lineRule="auto"/>
        <w:rPr>
          <w:rFonts w:ascii="Arial" w:eastAsia="Arial" w:hAnsi="Arial" w:cs="Arial"/>
        </w:rPr>
      </w:pPr>
      <w:r w:rsidRPr="0015617D">
        <w:rPr>
          <w:rFonts w:ascii="Arial" w:eastAsia="Arial" w:hAnsi="Arial" w:cs="Arial"/>
          <w:b/>
          <w:bCs/>
        </w:rPr>
        <w:t>Signature autorisée: ________________________ Date: _________________________</w:t>
      </w:r>
    </w:p>
    <w:p w14:paraId="6706C8B6" w14:textId="77777777" w:rsidR="0015617D" w:rsidRPr="0015617D" w:rsidRDefault="0015617D" w:rsidP="0015617D">
      <w:pPr>
        <w:spacing w:before="120" w:after="0" w:line="240" w:lineRule="auto"/>
        <w:rPr>
          <w:rFonts w:ascii="Arial" w:eastAsia="Arial" w:hAnsi="Arial" w:cs="Arial"/>
        </w:rPr>
      </w:pPr>
    </w:p>
    <w:p w14:paraId="5F1D72C7" w14:textId="77777777" w:rsidR="00D75AB8" w:rsidRDefault="0015617D" w:rsidP="0015617D">
      <w:pPr>
        <w:spacing w:before="120" w:after="0" w:line="240" w:lineRule="auto"/>
        <w:rPr>
          <w:rFonts w:ascii="Arial" w:eastAsia="Arial" w:hAnsi="Arial" w:cs="Arial"/>
          <w:b/>
          <w:bCs/>
        </w:rPr>
      </w:pPr>
      <w:r w:rsidRPr="0015617D">
        <w:rPr>
          <w:rFonts w:ascii="Arial" w:eastAsia="Arial" w:hAnsi="Arial" w:cs="Arial"/>
          <w:b/>
          <w:bCs/>
        </w:rPr>
        <w:t xml:space="preserve">Nom du signataire en lettres capitales: </w:t>
      </w:r>
    </w:p>
    <w:p w14:paraId="0A4EE149" w14:textId="07C93575" w:rsidR="0015617D" w:rsidRPr="0015617D" w:rsidRDefault="0015617D" w:rsidP="0015617D">
      <w:pPr>
        <w:spacing w:before="120" w:after="0" w:line="240" w:lineRule="auto"/>
        <w:rPr>
          <w:rFonts w:ascii="Arial" w:eastAsia="Arial" w:hAnsi="Arial" w:cs="Arial"/>
        </w:rPr>
      </w:pPr>
      <w:bookmarkStart w:id="1" w:name="_GoBack"/>
      <w:bookmarkEnd w:id="1"/>
      <w:r w:rsidRPr="0015617D">
        <w:rPr>
          <w:rFonts w:ascii="Arial" w:eastAsia="Arial" w:hAnsi="Arial" w:cs="Arial"/>
          <w:b/>
          <w:bCs/>
        </w:rPr>
        <w:t>____________________________________________</w:t>
      </w:r>
    </w:p>
    <w:p w14:paraId="0F2567F8" w14:textId="77777777" w:rsidR="0015617D" w:rsidRPr="0015617D" w:rsidRDefault="0015617D" w:rsidP="0015617D">
      <w:pPr>
        <w:spacing w:after="0" w:line="240" w:lineRule="auto"/>
        <w:rPr>
          <w:rFonts w:ascii="Arial" w:eastAsia="Arial" w:hAnsi="Arial" w:cs="Arial"/>
          <w:sz w:val="24"/>
          <w:szCs w:val="24"/>
        </w:rPr>
      </w:pPr>
      <w:r w:rsidRPr="0015617D">
        <w:rPr>
          <w:rFonts w:ascii="Arial" w:eastAsia="Arial" w:hAnsi="Arial" w:cs="Arial"/>
          <w:sz w:val="24"/>
          <w:szCs w:val="24"/>
        </w:rPr>
        <w:br w:type="page"/>
      </w:r>
    </w:p>
    <w:p w14:paraId="29123C48" w14:textId="77777777" w:rsidR="0015617D" w:rsidRPr="0015617D" w:rsidRDefault="0015617D" w:rsidP="0015617D">
      <w:pPr>
        <w:numPr>
          <w:ilvl w:val="0"/>
          <w:numId w:val="1"/>
        </w:numPr>
        <w:spacing w:after="0" w:line="240" w:lineRule="auto"/>
        <w:jc w:val="both"/>
        <w:rPr>
          <w:rFonts w:ascii="Arial" w:eastAsia="Arial" w:hAnsi="Arial" w:cs="Arial"/>
          <w:color w:val="000000"/>
          <w:sz w:val="24"/>
          <w:szCs w:val="24"/>
        </w:rPr>
      </w:pPr>
      <w:r w:rsidRPr="0015617D">
        <w:rPr>
          <w:rFonts w:ascii="Arial" w:eastAsia="Arial" w:hAnsi="Arial" w:cs="Arial"/>
          <w:sz w:val="24"/>
          <w:szCs w:val="24"/>
        </w:rPr>
        <w:lastRenderedPageBreak/>
        <w:t xml:space="preserve">L'adjudicataire certifie que ni lui-même ni son ou ses directeurs, associés, propriétaires, membres de son personnel essentiel, mandataires, sous-consultants, sous-traitants ou partenaires de son consortium ou de sa coentreprise ne se sont livrés à </w:t>
      </w:r>
      <w:r w:rsidRPr="0015617D">
        <w:rPr>
          <w:rFonts w:ascii="Arial" w:eastAsia="Arial" w:hAnsi="Arial" w:cs="Arial"/>
          <w:b/>
          <w:bCs/>
          <w:sz w:val="24"/>
          <w:szCs w:val="24"/>
        </w:rPr>
        <w:t>AUCUNE</w:t>
      </w:r>
      <w:r w:rsidRPr="0015617D">
        <w:rPr>
          <w:rFonts w:ascii="Arial" w:eastAsia="Arial" w:hAnsi="Arial" w:cs="Arial"/>
          <w:sz w:val="24"/>
          <w:szCs w:val="24"/>
        </w:rPr>
        <w:t xml:space="preserve"> pratique frauduleuse, ni acte de corruption, de collusion, de coercition ou d'obstruction dans le cadre de la présente procédure de passation de marché et du présent contrat. </w:t>
      </w:r>
    </w:p>
    <w:p w14:paraId="3B9F6FEC" w14:textId="77777777" w:rsidR="0015617D" w:rsidRPr="0015617D" w:rsidRDefault="0015617D" w:rsidP="0015617D">
      <w:pPr>
        <w:spacing w:after="0" w:line="240" w:lineRule="auto"/>
        <w:ind w:left="360"/>
        <w:jc w:val="both"/>
        <w:rPr>
          <w:rFonts w:ascii="Arial" w:eastAsia="Arial" w:hAnsi="Arial" w:cs="Arial"/>
          <w:sz w:val="24"/>
          <w:szCs w:val="24"/>
        </w:rPr>
      </w:pPr>
    </w:p>
    <w:p w14:paraId="6E957B6F" w14:textId="77777777" w:rsidR="0015617D" w:rsidRPr="0015617D" w:rsidRDefault="0015617D" w:rsidP="0015617D">
      <w:pPr>
        <w:numPr>
          <w:ilvl w:val="0"/>
          <w:numId w:val="1"/>
        </w:numPr>
        <w:spacing w:before="7" w:after="200" w:line="240" w:lineRule="auto"/>
        <w:jc w:val="both"/>
        <w:rPr>
          <w:rFonts w:ascii="Arial" w:eastAsia="Arial" w:hAnsi="Arial" w:cs="Arial"/>
          <w:color w:val="000000"/>
          <w:sz w:val="24"/>
          <w:szCs w:val="24"/>
        </w:rPr>
      </w:pPr>
      <w:r w:rsidRPr="0015617D">
        <w:rPr>
          <w:rFonts w:ascii="Arial" w:eastAsia="Arial" w:hAnsi="Arial" w:cs="Arial"/>
          <w:sz w:val="24"/>
          <w:szCs w:val="24"/>
        </w:rPr>
        <w:t xml:space="preserve">L'adjudicataire déclare avoir lui-même et/ou l'un de ses directeurs, associés, propriétaires, membres de son personnel essentiel, mandataires, sous-consultants, </w:t>
      </w:r>
      <w:r w:rsidRPr="0015617D">
        <w:rPr>
          <w:rFonts w:ascii="Arial" w:eastAsia="Calibri" w:hAnsi="Arial" w:cs="Arial"/>
          <w:sz w:val="24"/>
          <w:szCs w:val="24"/>
        </w:rPr>
        <w:br/>
      </w:r>
      <w:r w:rsidRPr="0015617D">
        <w:rPr>
          <w:rFonts w:ascii="Arial" w:eastAsia="Arial" w:hAnsi="Arial" w:cs="Arial"/>
          <w:sz w:val="24"/>
          <w:szCs w:val="24"/>
        </w:rPr>
        <w:t>sous-traitants, ou partenaires de son consortium ou de sa co-entreprise fait l'objet des condamnations, sanctions administratives (y compris les exclusions prononcées en application de l'Accord d'exécution mutuelle des décisions d'exclusion, également appelé "Accord d'exclusion croisée"</w:t>
      </w:r>
      <w:r w:rsidRPr="0015617D">
        <w:rPr>
          <w:rFonts w:ascii="Arial" w:eastAsia="Arial" w:hAnsi="Arial" w:cs="Arial"/>
          <w:sz w:val="24"/>
          <w:szCs w:val="24"/>
          <w:vertAlign w:val="superscript"/>
        </w:rPr>
        <w:t>2</w:t>
      </w:r>
      <w:r w:rsidRPr="0015617D">
        <w:rPr>
          <w:rFonts w:ascii="Arial" w:eastAsia="Arial" w:hAnsi="Arial" w:cs="Arial"/>
          <w:sz w:val="24"/>
          <w:szCs w:val="24"/>
        </w:rPr>
        <w:t xml:space="preserve">) et/ou suspensions temporaires ci-après: </w:t>
      </w:r>
    </w:p>
    <w:tbl>
      <w:tblPr>
        <w:tblStyle w:val="Grilledutableau"/>
        <w:tblW w:w="0" w:type="auto"/>
        <w:tblInd w:w="704" w:type="dxa"/>
        <w:tblLayout w:type="fixed"/>
        <w:tblLook w:val="04A0" w:firstRow="1" w:lastRow="0" w:firstColumn="1" w:lastColumn="0" w:noHBand="0" w:noVBand="1"/>
      </w:tblPr>
      <w:tblGrid>
        <w:gridCol w:w="1696"/>
        <w:gridCol w:w="1590"/>
        <w:gridCol w:w="1845"/>
        <w:gridCol w:w="1710"/>
        <w:gridCol w:w="1410"/>
      </w:tblGrid>
      <w:tr w:rsidR="0015617D" w:rsidRPr="0015617D" w14:paraId="0050B19C" w14:textId="77777777" w:rsidTr="0015617D">
        <w:tc>
          <w:tcPr>
            <w:tcW w:w="1696" w:type="dxa"/>
            <w:tcBorders>
              <w:top w:val="single" w:sz="4" w:space="0" w:color="auto"/>
              <w:left w:val="single" w:sz="4" w:space="0" w:color="auto"/>
              <w:bottom w:val="single" w:sz="4" w:space="0" w:color="auto"/>
              <w:right w:val="single" w:sz="4" w:space="0" w:color="auto"/>
            </w:tcBorders>
            <w:shd w:val="clear" w:color="auto" w:fill="1F4E79"/>
            <w:hideMark/>
          </w:tcPr>
          <w:p w14:paraId="77AD5532" w14:textId="77777777" w:rsidR="0015617D" w:rsidRPr="0015617D" w:rsidRDefault="0015617D" w:rsidP="0015617D">
            <w:pPr>
              <w:spacing w:after="200"/>
              <w:rPr>
                <w:rFonts w:ascii="Arial" w:eastAsia="Arial" w:hAnsi="Arial" w:cs="Arial"/>
                <w:color w:val="FFFFFF"/>
              </w:rPr>
            </w:pPr>
            <w:r w:rsidRPr="0015617D">
              <w:rPr>
                <w:rFonts w:ascii="Arial" w:eastAsia="Arial" w:hAnsi="Arial" w:cs="Arial"/>
                <w:color w:val="FFFFFF"/>
              </w:rPr>
              <w:t>Nature de la mesure (condamnation pénale, sanction administrative ou suspension temporaire)</w:t>
            </w:r>
          </w:p>
        </w:tc>
        <w:tc>
          <w:tcPr>
            <w:tcW w:w="1590" w:type="dxa"/>
            <w:tcBorders>
              <w:top w:val="single" w:sz="4" w:space="0" w:color="auto"/>
              <w:left w:val="single" w:sz="4" w:space="0" w:color="auto"/>
              <w:bottom w:val="single" w:sz="4" w:space="0" w:color="auto"/>
              <w:right w:val="single" w:sz="4" w:space="0" w:color="auto"/>
            </w:tcBorders>
            <w:shd w:val="clear" w:color="auto" w:fill="1F4E79"/>
            <w:hideMark/>
          </w:tcPr>
          <w:p w14:paraId="4FAA5361" w14:textId="77777777" w:rsidR="0015617D" w:rsidRPr="0015617D" w:rsidRDefault="0015617D" w:rsidP="0015617D">
            <w:pPr>
              <w:spacing w:after="200"/>
              <w:rPr>
                <w:rFonts w:ascii="Arial" w:eastAsia="Arial" w:hAnsi="Arial" w:cs="Arial"/>
                <w:color w:val="FFFFFF"/>
              </w:rPr>
            </w:pPr>
            <w:r w:rsidRPr="0015617D">
              <w:rPr>
                <w:rFonts w:ascii="Arial" w:eastAsia="Arial" w:hAnsi="Arial" w:cs="Arial"/>
                <w:color w:val="FFFFFF"/>
              </w:rPr>
              <w:t xml:space="preserve">Prononcée par </w:t>
            </w:r>
          </w:p>
        </w:tc>
        <w:tc>
          <w:tcPr>
            <w:tcW w:w="1845" w:type="dxa"/>
            <w:tcBorders>
              <w:top w:val="single" w:sz="4" w:space="0" w:color="auto"/>
              <w:left w:val="single" w:sz="4" w:space="0" w:color="auto"/>
              <w:bottom w:val="single" w:sz="4" w:space="0" w:color="auto"/>
              <w:right w:val="single" w:sz="4" w:space="0" w:color="auto"/>
            </w:tcBorders>
            <w:shd w:val="clear" w:color="auto" w:fill="1F4E79"/>
            <w:hideMark/>
          </w:tcPr>
          <w:p w14:paraId="544D7F96" w14:textId="77777777" w:rsidR="0015617D" w:rsidRPr="0015617D" w:rsidRDefault="0015617D" w:rsidP="0015617D">
            <w:pPr>
              <w:spacing w:after="200"/>
              <w:rPr>
                <w:rFonts w:ascii="Arial" w:eastAsia="Arial" w:hAnsi="Arial" w:cs="Arial"/>
                <w:color w:val="FFFFFF"/>
              </w:rPr>
            </w:pPr>
            <w:r w:rsidRPr="0015617D">
              <w:rPr>
                <w:rFonts w:ascii="Arial" w:eastAsia="Arial" w:hAnsi="Arial" w:cs="Arial"/>
                <w:color w:val="FFFFFF"/>
              </w:rPr>
              <w:t>Nom de la partie condamnée, sanctionnée ou suspendue (et lien avec l'adjudicataire)</w:t>
            </w:r>
          </w:p>
        </w:tc>
        <w:tc>
          <w:tcPr>
            <w:tcW w:w="1710" w:type="dxa"/>
            <w:tcBorders>
              <w:top w:val="single" w:sz="4" w:space="0" w:color="auto"/>
              <w:left w:val="single" w:sz="4" w:space="0" w:color="auto"/>
              <w:bottom w:val="single" w:sz="4" w:space="0" w:color="auto"/>
              <w:right w:val="single" w:sz="4" w:space="0" w:color="auto"/>
            </w:tcBorders>
            <w:shd w:val="clear" w:color="auto" w:fill="1F4E79"/>
            <w:hideMark/>
          </w:tcPr>
          <w:p w14:paraId="3C24850B" w14:textId="77777777" w:rsidR="0015617D" w:rsidRPr="0015617D" w:rsidRDefault="0015617D" w:rsidP="0015617D">
            <w:pPr>
              <w:spacing w:after="200"/>
              <w:rPr>
                <w:rFonts w:ascii="Arial" w:eastAsia="Arial" w:hAnsi="Arial" w:cs="Arial"/>
                <w:color w:val="FFFFFF"/>
              </w:rPr>
            </w:pPr>
            <w:r w:rsidRPr="0015617D">
              <w:rPr>
                <w:rFonts w:ascii="Arial" w:eastAsia="Arial" w:hAnsi="Arial" w:cs="Arial"/>
                <w:color w:val="FFFFFF"/>
              </w:rPr>
              <w:t>Motifs de la mesure (fraude portant sur l'obtention d'un marché ou corruption lors de l'exécution d'un marché)</w:t>
            </w:r>
          </w:p>
        </w:tc>
        <w:tc>
          <w:tcPr>
            <w:tcW w:w="1410" w:type="dxa"/>
            <w:tcBorders>
              <w:top w:val="single" w:sz="4" w:space="0" w:color="auto"/>
              <w:left w:val="single" w:sz="4" w:space="0" w:color="auto"/>
              <w:bottom w:val="single" w:sz="4" w:space="0" w:color="auto"/>
              <w:right w:val="single" w:sz="4" w:space="0" w:color="auto"/>
            </w:tcBorders>
            <w:shd w:val="clear" w:color="auto" w:fill="1F4E79"/>
            <w:hideMark/>
          </w:tcPr>
          <w:p w14:paraId="6010D1E2" w14:textId="77777777" w:rsidR="0015617D" w:rsidRPr="0015617D" w:rsidRDefault="0015617D" w:rsidP="0015617D">
            <w:pPr>
              <w:spacing w:after="200"/>
              <w:rPr>
                <w:rFonts w:ascii="Arial" w:eastAsia="Arial" w:hAnsi="Arial" w:cs="Arial"/>
                <w:color w:val="FFFFFF"/>
              </w:rPr>
            </w:pPr>
            <w:r w:rsidRPr="0015617D">
              <w:rPr>
                <w:rFonts w:ascii="Arial" w:eastAsia="Arial" w:hAnsi="Arial" w:cs="Arial"/>
                <w:color w:val="FFFFFF"/>
              </w:rPr>
              <w:t>Date et durée de la mesure</w:t>
            </w:r>
          </w:p>
        </w:tc>
      </w:tr>
      <w:tr w:rsidR="0015617D" w:rsidRPr="0015617D" w14:paraId="30DAF4D1" w14:textId="77777777" w:rsidTr="0015617D">
        <w:tc>
          <w:tcPr>
            <w:tcW w:w="1696" w:type="dxa"/>
            <w:tcBorders>
              <w:top w:val="single" w:sz="4" w:space="0" w:color="auto"/>
              <w:left w:val="single" w:sz="4" w:space="0" w:color="auto"/>
              <w:bottom w:val="single" w:sz="4" w:space="0" w:color="auto"/>
              <w:right w:val="single" w:sz="4" w:space="0" w:color="auto"/>
            </w:tcBorders>
            <w:shd w:val="clear" w:color="auto" w:fill="D9E2F3"/>
          </w:tcPr>
          <w:p w14:paraId="32BA4D5E" w14:textId="77777777" w:rsidR="0015617D" w:rsidRPr="0015617D" w:rsidRDefault="0015617D" w:rsidP="0015617D">
            <w:pPr>
              <w:spacing w:after="200"/>
              <w:ind w:left="309" w:hanging="309"/>
              <w:rPr>
                <w:rFonts w:ascii="Arial" w:eastAsia="Arial" w:hAnsi="Arial" w:cs="Arial"/>
              </w:rPr>
            </w:pPr>
          </w:p>
        </w:tc>
        <w:tc>
          <w:tcPr>
            <w:tcW w:w="1590" w:type="dxa"/>
            <w:tcBorders>
              <w:top w:val="single" w:sz="4" w:space="0" w:color="auto"/>
              <w:left w:val="single" w:sz="4" w:space="0" w:color="auto"/>
              <w:bottom w:val="single" w:sz="4" w:space="0" w:color="auto"/>
              <w:right w:val="single" w:sz="4" w:space="0" w:color="auto"/>
            </w:tcBorders>
            <w:shd w:val="clear" w:color="auto" w:fill="D9E2F3"/>
          </w:tcPr>
          <w:p w14:paraId="3036E29F" w14:textId="77777777" w:rsidR="0015617D" w:rsidRPr="0015617D" w:rsidRDefault="0015617D" w:rsidP="0015617D">
            <w:pPr>
              <w:spacing w:after="200"/>
              <w:ind w:left="309" w:hanging="309"/>
              <w:rPr>
                <w:rFonts w:ascii="Arial" w:eastAsia="Arial" w:hAnsi="Arial" w:cs="Arial"/>
              </w:rPr>
            </w:pPr>
          </w:p>
        </w:tc>
        <w:tc>
          <w:tcPr>
            <w:tcW w:w="1845" w:type="dxa"/>
            <w:tcBorders>
              <w:top w:val="single" w:sz="4" w:space="0" w:color="auto"/>
              <w:left w:val="single" w:sz="4" w:space="0" w:color="auto"/>
              <w:bottom w:val="single" w:sz="4" w:space="0" w:color="auto"/>
              <w:right w:val="single" w:sz="4" w:space="0" w:color="auto"/>
            </w:tcBorders>
            <w:shd w:val="clear" w:color="auto" w:fill="D9E2F3"/>
          </w:tcPr>
          <w:p w14:paraId="44A0BCF6" w14:textId="77777777" w:rsidR="0015617D" w:rsidRPr="0015617D" w:rsidRDefault="0015617D" w:rsidP="0015617D">
            <w:pPr>
              <w:spacing w:after="200"/>
              <w:ind w:left="309" w:hanging="309"/>
              <w:rPr>
                <w:rFonts w:ascii="Arial" w:eastAsia="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D9E2F3"/>
          </w:tcPr>
          <w:p w14:paraId="657E02FB" w14:textId="77777777" w:rsidR="0015617D" w:rsidRPr="0015617D" w:rsidRDefault="0015617D" w:rsidP="0015617D">
            <w:pPr>
              <w:spacing w:after="200"/>
              <w:ind w:left="309" w:hanging="309"/>
              <w:rPr>
                <w:rFonts w:ascii="Arial" w:eastAsia="Arial" w:hAnsi="Arial" w:cs="Arial"/>
              </w:rPr>
            </w:pPr>
          </w:p>
        </w:tc>
        <w:tc>
          <w:tcPr>
            <w:tcW w:w="1410" w:type="dxa"/>
            <w:tcBorders>
              <w:top w:val="single" w:sz="4" w:space="0" w:color="auto"/>
              <w:left w:val="single" w:sz="4" w:space="0" w:color="auto"/>
              <w:bottom w:val="single" w:sz="4" w:space="0" w:color="auto"/>
              <w:right w:val="single" w:sz="4" w:space="0" w:color="auto"/>
            </w:tcBorders>
            <w:shd w:val="clear" w:color="auto" w:fill="D9E2F3"/>
          </w:tcPr>
          <w:p w14:paraId="2E453A51" w14:textId="77777777" w:rsidR="0015617D" w:rsidRPr="0015617D" w:rsidRDefault="0015617D" w:rsidP="0015617D">
            <w:pPr>
              <w:spacing w:after="200"/>
              <w:ind w:left="309" w:hanging="309"/>
              <w:rPr>
                <w:rFonts w:ascii="Arial" w:eastAsia="Arial" w:hAnsi="Arial" w:cs="Arial"/>
              </w:rPr>
            </w:pPr>
          </w:p>
        </w:tc>
      </w:tr>
    </w:tbl>
    <w:p w14:paraId="5AEEC307" w14:textId="77777777" w:rsidR="0015617D" w:rsidRPr="0015617D" w:rsidRDefault="0015617D" w:rsidP="0015617D">
      <w:pPr>
        <w:spacing w:after="200" w:line="240" w:lineRule="auto"/>
        <w:ind w:left="720"/>
        <w:rPr>
          <w:rFonts w:ascii="Arial" w:eastAsia="Arial" w:hAnsi="Arial" w:cs="Arial"/>
          <w:sz w:val="24"/>
          <w:szCs w:val="24"/>
        </w:rPr>
      </w:pPr>
    </w:p>
    <w:p w14:paraId="14BCB9DD" w14:textId="77777777" w:rsidR="0015617D" w:rsidRPr="0015617D" w:rsidRDefault="0015617D" w:rsidP="0015617D">
      <w:pPr>
        <w:spacing w:after="200" w:line="240" w:lineRule="auto"/>
        <w:ind w:left="720"/>
        <w:jc w:val="both"/>
        <w:rPr>
          <w:rFonts w:ascii="Arial" w:eastAsia="Arial" w:hAnsi="Arial" w:cs="Arial"/>
          <w:sz w:val="24"/>
          <w:szCs w:val="24"/>
        </w:rPr>
      </w:pPr>
      <w:r w:rsidRPr="0015617D">
        <w:rPr>
          <w:rFonts w:ascii="Arial" w:eastAsia="Arial" w:hAnsi="Arial" w:cs="Arial"/>
          <w:sz w:val="24"/>
          <w:szCs w:val="24"/>
        </w:rPr>
        <w:t xml:space="preserve">Si aucune condamnation pénale, sanction administrative ou suspension temporaire n'a été prononcée, veuillez indiquer "néant". </w:t>
      </w:r>
    </w:p>
    <w:p w14:paraId="2733105B" w14:textId="77777777" w:rsidR="0015617D" w:rsidRPr="0015617D" w:rsidRDefault="0015617D" w:rsidP="0015617D">
      <w:pPr>
        <w:spacing w:after="0" w:line="240" w:lineRule="auto"/>
        <w:jc w:val="both"/>
        <w:rPr>
          <w:rFonts w:ascii="Arial" w:eastAsia="Arial" w:hAnsi="Arial" w:cs="Arial"/>
          <w:sz w:val="24"/>
          <w:szCs w:val="24"/>
        </w:rPr>
      </w:pPr>
    </w:p>
    <w:p w14:paraId="6D0727F5" w14:textId="77777777" w:rsidR="0015617D" w:rsidRPr="0015617D" w:rsidRDefault="0015617D" w:rsidP="0015617D">
      <w:pPr>
        <w:numPr>
          <w:ilvl w:val="0"/>
          <w:numId w:val="1"/>
        </w:numPr>
        <w:spacing w:after="0" w:line="240" w:lineRule="auto"/>
        <w:jc w:val="both"/>
        <w:rPr>
          <w:rFonts w:ascii="Arial" w:eastAsia="Arial" w:hAnsi="Arial" w:cs="Arial"/>
          <w:color w:val="000000"/>
          <w:sz w:val="24"/>
          <w:szCs w:val="24"/>
        </w:rPr>
      </w:pPr>
      <w:r w:rsidRPr="0015617D">
        <w:rPr>
          <w:rFonts w:ascii="Arial" w:eastAsia="Arial" w:hAnsi="Arial" w:cs="Arial"/>
          <w:sz w:val="24"/>
          <w:szCs w:val="24"/>
        </w:rPr>
        <w:t>L'adjudicataire certifie que son ou ses directeurs, propriétaires et employés, ainsi que le personnel de ses mandataires, sous-consultants, sous-traitants ou partenaires de son consortium ou de sa coentreprise ne font l'objet d'</w:t>
      </w:r>
      <w:r w:rsidRPr="0015617D">
        <w:rPr>
          <w:rFonts w:ascii="Arial" w:eastAsia="Arial" w:hAnsi="Arial" w:cs="Arial"/>
          <w:b/>
          <w:bCs/>
          <w:sz w:val="24"/>
          <w:szCs w:val="24"/>
        </w:rPr>
        <w:t>AUCUNE</w:t>
      </w:r>
      <w:r w:rsidRPr="0015617D">
        <w:rPr>
          <w:rFonts w:ascii="Arial" w:eastAsia="Arial" w:hAnsi="Arial" w:cs="Arial"/>
          <w:sz w:val="24"/>
          <w:szCs w:val="24"/>
        </w:rPr>
        <w:t xml:space="preserve"> condamnation pénale, sanction administrative ou enquête pour faits de harcèlement sexuel, ou d'exploitation ou atteintes sexuelles.</w:t>
      </w:r>
      <w:r w:rsidRPr="0015617D">
        <w:rPr>
          <w:rFonts w:ascii="Arial" w:eastAsia="Arial" w:hAnsi="Arial" w:cs="Arial"/>
          <w:sz w:val="18"/>
          <w:szCs w:val="18"/>
        </w:rPr>
        <w:t xml:space="preserve"> </w:t>
      </w:r>
    </w:p>
    <w:p w14:paraId="4694C4FC" w14:textId="77777777" w:rsidR="0015617D" w:rsidRPr="0015617D" w:rsidRDefault="0015617D" w:rsidP="0015617D">
      <w:pPr>
        <w:numPr>
          <w:ilvl w:val="0"/>
          <w:numId w:val="1"/>
        </w:numPr>
        <w:spacing w:before="240" w:after="0" w:line="240" w:lineRule="auto"/>
        <w:jc w:val="both"/>
        <w:rPr>
          <w:rFonts w:ascii="Arial" w:eastAsia="Arial" w:hAnsi="Arial" w:cs="Arial"/>
          <w:color w:val="000000"/>
          <w:sz w:val="24"/>
          <w:szCs w:val="24"/>
        </w:rPr>
      </w:pPr>
      <w:r w:rsidRPr="0015617D">
        <w:rPr>
          <w:rFonts w:ascii="Arial" w:eastAsia="Arial" w:hAnsi="Arial" w:cs="Arial"/>
          <w:sz w:val="24"/>
          <w:szCs w:val="24"/>
        </w:rPr>
        <w:t xml:space="preserve">L'adjudicataire certifie que ni lui-même, ni son ou ses propriétaires, mandataires, </w:t>
      </w:r>
      <w:r w:rsidRPr="0015617D">
        <w:rPr>
          <w:rFonts w:ascii="Arial" w:eastAsia="Calibri" w:hAnsi="Arial" w:cs="Arial"/>
          <w:sz w:val="24"/>
          <w:szCs w:val="24"/>
        </w:rPr>
        <w:br/>
      </w:r>
      <w:r w:rsidRPr="0015617D">
        <w:rPr>
          <w:rFonts w:ascii="Arial" w:eastAsia="Arial" w:hAnsi="Arial" w:cs="Arial"/>
          <w:sz w:val="24"/>
          <w:szCs w:val="24"/>
        </w:rPr>
        <w:t xml:space="preserve">sous-consultants, sous-traitants, ou partenaires de son consortium ou de sa coentreprise n'ont </w:t>
      </w:r>
      <w:r w:rsidRPr="0015617D">
        <w:rPr>
          <w:rFonts w:ascii="Arial" w:eastAsia="Arial" w:hAnsi="Arial" w:cs="Arial"/>
          <w:b/>
          <w:bCs/>
          <w:sz w:val="24"/>
          <w:szCs w:val="24"/>
        </w:rPr>
        <w:t>AUCUN</w:t>
      </w:r>
      <w:r w:rsidRPr="0015617D">
        <w:rPr>
          <w:rFonts w:ascii="Arial" w:eastAsia="Arial" w:hAnsi="Arial" w:cs="Arial"/>
          <w:sz w:val="24"/>
          <w:szCs w:val="24"/>
        </w:rPr>
        <w:t xml:space="preserve"> conflit d'intérêt réel, potentiel ou raisonnablement susceptible d'être perçu comme tel, et plus précisément que:</w:t>
      </w:r>
    </w:p>
    <w:p w14:paraId="5455CF70" w14:textId="77777777" w:rsidR="0015617D" w:rsidRPr="0015617D" w:rsidRDefault="0015617D" w:rsidP="0015617D">
      <w:pPr>
        <w:numPr>
          <w:ilvl w:val="0"/>
          <w:numId w:val="1"/>
        </w:numPr>
        <w:tabs>
          <w:tab w:val="num" w:pos="1027"/>
        </w:tabs>
        <w:spacing w:before="240" w:after="0" w:line="240" w:lineRule="auto"/>
        <w:ind w:left="1059" w:hanging="425"/>
        <w:jc w:val="both"/>
        <w:rPr>
          <w:rFonts w:ascii="Arial" w:eastAsia="Arial" w:hAnsi="Arial" w:cs="Arial"/>
          <w:color w:val="000000"/>
          <w:sz w:val="24"/>
          <w:szCs w:val="24"/>
        </w:rPr>
      </w:pPr>
      <w:r w:rsidRPr="0015617D">
        <w:rPr>
          <w:rFonts w:ascii="Arial" w:eastAsia="Arial" w:hAnsi="Arial" w:cs="Arial"/>
          <w:sz w:val="24"/>
          <w:szCs w:val="24"/>
        </w:rPr>
        <w:t>ils n'ont ni ne semblent raisonnablement avoir aucun partenaire majoritaire réel ou potentiel en commun avec une ou plusieurs parties à la procédure de passation de marché ou à l'exécution de ce dernier;</w:t>
      </w:r>
    </w:p>
    <w:p w14:paraId="7B03D7FF" w14:textId="77777777" w:rsidR="0015617D" w:rsidRPr="0015617D" w:rsidRDefault="0015617D" w:rsidP="0015617D">
      <w:pPr>
        <w:numPr>
          <w:ilvl w:val="0"/>
          <w:numId w:val="1"/>
        </w:numPr>
        <w:spacing w:before="240" w:after="200" w:line="240" w:lineRule="auto"/>
        <w:ind w:left="1063" w:hanging="425"/>
        <w:jc w:val="both"/>
        <w:rPr>
          <w:rFonts w:ascii="Arial" w:eastAsia="Arial" w:hAnsi="Arial" w:cs="Arial"/>
          <w:color w:val="000000"/>
          <w:sz w:val="24"/>
          <w:szCs w:val="24"/>
        </w:rPr>
      </w:pPr>
      <w:r w:rsidRPr="0015617D">
        <w:rPr>
          <w:rFonts w:ascii="Arial" w:eastAsia="Arial" w:hAnsi="Arial" w:cs="Arial"/>
          <w:sz w:val="24"/>
          <w:szCs w:val="24"/>
        </w:rPr>
        <w:t>ils n'ont ni ne semblent raisonnablement avoir réellement ou potentiellement le même représentant légal qu'un autre soumissionnaire aux fins de la présente offre ou de l'exécution du présent marché;</w:t>
      </w:r>
    </w:p>
    <w:p w14:paraId="5D824972" w14:textId="77777777" w:rsidR="0015617D" w:rsidRPr="0015617D" w:rsidRDefault="0015617D" w:rsidP="0015617D">
      <w:pPr>
        <w:numPr>
          <w:ilvl w:val="0"/>
          <w:numId w:val="1"/>
        </w:numPr>
        <w:spacing w:before="240" w:after="200" w:line="240" w:lineRule="auto"/>
        <w:ind w:left="1063" w:hanging="425"/>
        <w:jc w:val="both"/>
        <w:rPr>
          <w:rFonts w:ascii="Arial" w:eastAsia="Arial" w:hAnsi="Arial" w:cs="Arial"/>
          <w:color w:val="000000"/>
          <w:sz w:val="24"/>
          <w:szCs w:val="24"/>
        </w:rPr>
      </w:pPr>
      <w:r w:rsidRPr="0015617D">
        <w:rPr>
          <w:rFonts w:ascii="Arial" w:eastAsia="Arial" w:hAnsi="Arial" w:cs="Arial"/>
          <w:sz w:val="24"/>
          <w:szCs w:val="24"/>
        </w:rPr>
        <w:lastRenderedPageBreak/>
        <w:t xml:space="preserve">ils n'ont ni ne semblent raisonnablement avoir réellement ou potentiellement, que ce soit par voie directe ou par le biais de tierces parties qu'ils auraient en commun, aucun lien qui leur permettrait d'avoir accès à des informations indues ou confidentielles relatives à la procédure de passation et à l'exécution du présent marché, d'influer sur la passation et l'exécution de ce marché, ou d'influer sur les décisions de l'entité acheteuse concernant le processus de sélection suivi pour le présent appel d'offres ou durant l'exécution du marché; </w:t>
      </w:r>
    </w:p>
    <w:p w14:paraId="6A488556" w14:textId="77777777" w:rsidR="0015617D" w:rsidRPr="0015617D" w:rsidRDefault="0015617D" w:rsidP="0015617D">
      <w:pPr>
        <w:numPr>
          <w:ilvl w:val="0"/>
          <w:numId w:val="1"/>
        </w:numPr>
        <w:spacing w:before="240" w:after="200" w:line="240" w:lineRule="auto"/>
        <w:ind w:left="1063" w:hanging="425"/>
        <w:jc w:val="both"/>
        <w:rPr>
          <w:rFonts w:ascii="Arial" w:eastAsia="Arial" w:hAnsi="Arial" w:cs="Arial"/>
          <w:color w:val="000000"/>
          <w:sz w:val="24"/>
          <w:szCs w:val="24"/>
        </w:rPr>
      </w:pPr>
      <w:r w:rsidRPr="0015617D">
        <w:rPr>
          <w:rFonts w:ascii="Arial" w:eastAsia="Arial" w:hAnsi="Arial" w:cs="Arial"/>
          <w:sz w:val="24"/>
          <w:szCs w:val="24"/>
        </w:rPr>
        <w:t>ils n'ont pas soumissionné, ni ne semblent potentiellement ou raisonnablement devoir soumissionner, à plusieurs offres dans la présente procédure;</w:t>
      </w:r>
    </w:p>
    <w:p w14:paraId="7B3015CC" w14:textId="77777777" w:rsidR="0015617D" w:rsidRPr="0015617D" w:rsidRDefault="0015617D" w:rsidP="0015617D">
      <w:pPr>
        <w:numPr>
          <w:ilvl w:val="0"/>
          <w:numId w:val="1"/>
        </w:numPr>
        <w:spacing w:before="240" w:after="0" w:line="240" w:lineRule="auto"/>
        <w:ind w:left="1063" w:hanging="425"/>
        <w:jc w:val="both"/>
        <w:rPr>
          <w:rFonts w:ascii="Arial" w:eastAsia="Arial" w:hAnsi="Arial" w:cs="Arial"/>
          <w:color w:val="000000"/>
          <w:sz w:val="24"/>
          <w:szCs w:val="24"/>
        </w:rPr>
      </w:pPr>
      <w:r w:rsidRPr="0015617D">
        <w:rPr>
          <w:rFonts w:ascii="Arial" w:eastAsia="Arial" w:hAnsi="Arial" w:cs="Arial"/>
          <w:sz w:val="24"/>
          <w:szCs w:val="24"/>
        </w:rPr>
        <w:t xml:space="preserve">ils n'ont réellement ou potentiellement ni ne semblent raisonnablement avoir aucun lien professionnel ou familial avec un membre du conseil d'administration de l'entité acheteuse ou de son personnel, du Fonds ou de son personnel, ni avec nulle autre personne qui serait intervenue ou pourrait raisonnablement intervenir en quoi que ce soit, directement ou indirectement, i) dans l'élaboration du dossier d'appel d'offres, ii) dans processus de sélection pour l'attribution du présent marché, ou </w:t>
      </w:r>
      <w:r w:rsidRPr="0015617D">
        <w:rPr>
          <w:rFonts w:ascii="Arial" w:eastAsia="Calibri" w:hAnsi="Arial" w:cs="Arial"/>
          <w:sz w:val="24"/>
          <w:szCs w:val="24"/>
        </w:rPr>
        <w:br/>
      </w:r>
      <w:r w:rsidRPr="0015617D">
        <w:rPr>
          <w:rFonts w:ascii="Arial" w:eastAsia="Arial" w:hAnsi="Arial" w:cs="Arial"/>
          <w:sz w:val="24"/>
          <w:szCs w:val="24"/>
        </w:rPr>
        <w:t>iii) dans l'exécution dudit marché, à moins que le conflit réel, potentiel ou raisonnablement susceptible d'être perçu comme tel qui découlerait de ce lien ait été autorisé par le Fonds de manière explicite et écrite .</w:t>
      </w:r>
    </w:p>
    <w:p w14:paraId="7EC11FFA" w14:textId="77777777" w:rsidR="0015617D" w:rsidRPr="0015617D" w:rsidRDefault="0015617D" w:rsidP="0015617D">
      <w:pPr>
        <w:numPr>
          <w:ilvl w:val="0"/>
          <w:numId w:val="1"/>
        </w:numPr>
        <w:spacing w:before="240" w:after="0" w:line="240" w:lineRule="auto"/>
        <w:ind w:left="1063" w:hanging="425"/>
        <w:jc w:val="both"/>
        <w:rPr>
          <w:rFonts w:ascii="Arial" w:eastAsia="Arial" w:hAnsi="Arial" w:cs="Arial"/>
          <w:b/>
          <w:bCs/>
          <w:color w:val="000000"/>
          <w:sz w:val="24"/>
          <w:szCs w:val="24"/>
        </w:rPr>
      </w:pPr>
      <w:r w:rsidRPr="0015617D">
        <w:rPr>
          <w:rFonts w:ascii="Arial" w:eastAsia="Arial" w:hAnsi="Arial" w:cs="Arial"/>
          <w:b/>
          <w:bCs/>
          <w:sz w:val="24"/>
          <w:szCs w:val="24"/>
        </w:rPr>
        <w:t>[À remplir uniquement si les cases précédentes n'ont pas été cochées.]</w:t>
      </w:r>
    </w:p>
    <w:p w14:paraId="51F4B72D" w14:textId="77777777" w:rsidR="0015617D" w:rsidRPr="0015617D" w:rsidRDefault="0015617D" w:rsidP="0015617D">
      <w:pPr>
        <w:spacing w:after="200" w:line="240" w:lineRule="auto"/>
        <w:ind w:left="1059"/>
        <w:jc w:val="both"/>
        <w:rPr>
          <w:rFonts w:ascii="Arial" w:eastAsia="Arial" w:hAnsi="Arial" w:cs="Arial"/>
          <w:sz w:val="24"/>
          <w:szCs w:val="24"/>
        </w:rPr>
      </w:pPr>
      <w:r w:rsidRPr="0015617D">
        <w:rPr>
          <w:rFonts w:ascii="Arial" w:eastAsia="Arial" w:hAnsi="Arial" w:cs="Arial"/>
          <w:sz w:val="24"/>
          <w:szCs w:val="24"/>
        </w:rPr>
        <w:t>L'adjudicataire déclare ci-après l'existence de conflits d’intérêts réels, potentiels ou raisonnablement susceptibles d'être perçus comme tels qui pourraient affecter ou qui, aux yeux d'autrui, pourraient raisonnablement paraître mettre d'une quelconque manière en cause l'impartialité du processus de passation du marché, y compris la procédure de sélection et l'exécution du marché, étant entendu et admis qu'il sera laissé à l'entière discrétion du Fonds de prendre toute mesure qu'il estimerait souhaitable une fois ces éléments portés à sa connaissance:</w:t>
      </w:r>
    </w:p>
    <w:p w14:paraId="34240ED8" w14:textId="77777777" w:rsidR="0015617D" w:rsidRPr="0015617D" w:rsidRDefault="0015617D" w:rsidP="0015617D">
      <w:pPr>
        <w:spacing w:after="200" w:line="276" w:lineRule="auto"/>
        <w:ind w:left="1059"/>
        <w:jc w:val="both"/>
        <w:rPr>
          <w:rFonts w:ascii="Arial" w:eastAsia="Arial" w:hAnsi="Arial" w:cs="Arial"/>
          <w:sz w:val="24"/>
          <w:szCs w:val="24"/>
        </w:rPr>
      </w:pPr>
    </w:p>
    <w:p w14:paraId="665A319C" w14:textId="77777777" w:rsidR="0015617D" w:rsidRPr="0015617D" w:rsidRDefault="0015617D" w:rsidP="0015617D">
      <w:pPr>
        <w:spacing w:after="200" w:line="240" w:lineRule="auto"/>
        <w:ind w:left="1059"/>
        <w:jc w:val="both"/>
        <w:rPr>
          <w:rFonts w:ascii="Arial" w:eastAsia="Arial" w:hAnsi="Arial" w:cs="Arial"/>
          <w:sz w:val="24"/>
          <w:szCs w:val="24"/>
        </w:rPr>
      </w:pPr>
      <w:r w:rsidRPr="0015617D">
        <w:rPr>
          <w:rFonts w:ascii="Arial" w:eastAsia="Arial" w:hAnsi="Arial" w:cs="Arial"/>
          <w:sz w:val="24"/>
          <w:szCs w:val="24"/>
        </w:rPr>
        <w:t>[Veuillez décrire en détail tout conflit d'intérêts réel, potentiel ou raisonnablement susceptible d'être perçu comme tel, en précisant notamment sa nature et en indiquant le personnel, le ou les propriétaires, les mandataires, les sous-consultants, les sous-traitants, ou encore les partenaires du consortium ou de la coentreprise qui seraient concernés.]</w:t>
      </w:r>
    </w:p>
    <w:p w14:paraId="2D2E0FE8" w14:textId="77777777" w:rsidR="0015617D" w:rsidRPr="0015617D" w:rsidRDefault="0015617D" w:rsidP="0015617D">
      <w:pPr>
        <w:numPr>
          <w:ilvl w:val="0"/>
          <w:numId w:val="1"/>
        </w:numPr>
        <w:spacing w:after="0" w:line="240" w:lineRule="auto"/>
        <w:jc w:val="both"/>
        <w:rPr>
          <w:rFonts w:ascii="Arial" w:eastAsia="Arial" w:hAnsi="Arial" w:cs="Arial"/>
          <w:color w:val="000000"/>
          <w:sz w:val="24"/>
          <w:szCs w:val="24"/>
        </w:rPr>
      </w:pPr>
      <w:r w:rsidRPr="0015617D">
        <w:rPr>
          <w:rFonts w:ascii="Arial" w:eastAsia="Arial" w:hAnsi="Arial" w:cs="Arial"/>
          <w:sz w:val="24"/>
          <w:szCs w:val="24"/>
        </w:rPr>
        <w:t>L'adjudicataire certifie qu'</w:t>
      </w:r>
      <w:r w:rsidRPr="0015617D">
        <w:rPr>
          <w:rFonts w:ascii="Arial" w:eastAsia="Arial" w:hAnsi="Arial" w:cs="Arial"/>
          <w:b/>
          <w:bCs/>
          <w:sz w:val="24"/>
          <w:szCs w:val="24"/>
        </w:rPr>
        <w:t>AUCUNE</w:t>
      </w:r>
      <w:r w:rsidRPr="0015617D">
        <w:rPr>
          <w:rFonts w:ascii="Arial" w:eastAsia="Arial" w:hAnsi="Arial" w:cs="Arial"/>
          <w:sz w:val="24"/>
          <w:szCs w:val="24"/>
        </w:rPr>
        <w:t xml:space="preserve"> gratification, rémunération, commission, cadeau ou autre élément de valeur qui ne figure pas dans la soumission, n'a été remis ou versé ou ne sera remis ou versé dans le cadre de la présente procédure de passation de marché et du présent contrat. </w:t>
      </w:r>
    </w:p>
    <w:p w14:paraId="5B24EFC7" w14:textId="77777777" w:rsidR="0015617D" w:rsidRPr="0015617D" w:rsidRDefault="0015617D" w:rsidP="0015617D">
      <w:pPr>
        <w:spacing w:after="0" w:line="240" w:lineRule="auto"/>
        <w:rPr>
          <w:rFonts w:ascii="Arial" w:eastAsia="Arial" w:hAnsi="Arial" w:cs="Arial"/>
          <w:sz w:val="24"/>
          <w:szCs w:val="24"/>
        </w:rPr>
      </w:pPr>
    </w:p>
    <w:p w14:paraId="330F7D7C" w14:textId="77777777" w:rsidR="0015617D" w:rsidRPr="0015617D" w:rsidRDefault="0015617D" w:rsidP="0015617D">
      <w:pPr>
        <w:spacing w:after="0" w:line="240" w:lineRule="auto"/>
        <w:ind w:left="360"/>
        <w:jc w:val="both"/>
        <w:rPr>
          <w:rFonts w:ascii="Arial" w:eastAsia="Arial" w:hAnsi="Arial" w:cs="Arial"/>
          <w:sz w:val="24"/>
          <w:szCs w:val="24"/>
        </w:rPr>
      </w:pPr>
      <w:r w:rsidRPr="0015617D">
        <w:rPr>
          <w:rFonts w:ascii="Arial" w:eastAsia="Arial" w:hAnsi="Arial" w:cs="Arial"/>
          <w:b/>
          <w:bCs/>
          <w:sz w:val="24"/>
          <w:szCs w:val="24"/>
        </w:rPr>
        <w:t>OU</w:t>
      </w:r>
    </w:p>
    <w:p w14:paraId="744DCFDE" w14:textId="77777777" w:rsidR="0015617D" w:rsidRPr="0015617D" w:rsidRDefault="0015617D" w:rsidP="0015617D">
      <w:pPr>
        <w:spacing w:after="0" w:line="240" w:lineRule="auto"/>
        <w:rPr>
          <w:rFonts w:ascii="Arial" w:eastAsia="Arial" w:hAnsi="Arial" w:cs="Arial"/>
          <w:sz w:val="24"/>
          <w:szCs w:val="24"/>
        </w:rPr>
      </w:pPr>
    </w:p>
    <w:p w14:paraId="682C5EF9" w14:textId="77777777" w:rsidR="0015617D" w:rsidRPr="0015617D" w:rsidRDefault="0015617D" w:rsidP="0015617D">
      <w:pPr>
        <w:numPr>
          <w:ilvl w:val="0"/>
          <w:numId w:val="1"/>
        </w:numPr>
        <w:spacing w:after="0" w:line="240" w:lineRule="auto"/>
        <w:jc w:val="both"/>
        <w:rPr>
          <w:rFonts w:ascii="Arial" w:eastAsia="Arial" w:hAnsi="Arial" w:cs="Arial"/>
          <w:b/>
          <w:bCs/>
          <w:color w:val="000000"/>
          <w:sz w:val="24"/>
          <w:szCs w:val="24"/>
        </w:rPr>
      </w:pPr>
      <w:r w:rsidRPr="0015617D">
        <w:rPr>
          <w:rFonts w:ascii="Arial" w:eastAsia="Arial" w:hAnsi="Arial" w:cs="Arial"/>
          <w:b/>
          <w:bCs/>
          <w:sz w:val="24"/>
          <w:szCs w:val="24"/>
        </w:rPr>
        <w:t>[À remplir uniquement si la case précédente n'a pas été cochée.]</w:t>
      </w:r>
      <w:r w:rsidRPr="0015617D">
        <w:rPr>
          <w:rFonts w:ascii="Arial" w:eastAsia="Arial" w:hAnsi="Arial" w:cs="Arial"/>
          <w:sz w:val="24"/>
          <w:szCs w:val="24"/>
        </w:rPr>
        <w:t xml:space="preserve"> </w:t>
      </w:r>
    </w:p>
    <w:p w14:paraId="094462E2" w14:textId="77777777" w:rsidR="0015617D" w:rsidRPr="0015617D" w:rsidRDefault="0015617D" w:rsidP="0015617D">
      <w:pPr>
        <w:spacing w:after="0" w:line="240" w:lineRule="auto"/>
        <w:ind w:left="360"/>
        <w:jc w:val="both"/>
        <w:rPr>
          <w:rFonts w:ascii="Arial" w:eastAsia="Arial" w:hAnsi="Arial" w:cs="Arial"/>
          <w:sz w:val="24"/>
          <w:szCs w:val="24"/>
        </w:rPr>
      </w:pPr>
      <w:r w:rsidRPr="0015617D">
        <w:rPr>
          <w:rFonts w:ascii="Arial" w:eastAsia="Arial" w:hAnsi="Arial" w:cs="Arial"/>
          <w:sz w:val="24"/>
          <w:szCs w:val="24"/>
        </w:rPr>
        <w:lastRenderedPageBreak/>
        <w:t>L'adjudicataire déclare que les gratifications, rémunérations, commissions, cadeaux ou autres éléments de valeur suivants ont été remis ou versés, ou seront remis ou versés, dans le cadre de la présente passation de marché et du présent contrat:</w:t>
      </w:r>
    </w:p>
    <w:p w14:paraId="1F922536" w14:textId="77777777" w:rsidR="0015617D" w:rsidRPr="0015617D" w:rsidRDefault="0015617D" w:rsidP="0015617D">
      <w:pPr>
        <w:spacing w:after="0" w:line="240" w:lineRule="auto"/>
        <w:rPr>
          <w:rFonts w:ascii="Arial" w:eastAsia="Arial" w:hAnsi="Arial" w:cs="Arial"/>
          <w:sz w:val="24"/>
          <w:szCs w:val="24"/>
        </w:rPr>
      </w:pPr>
    </w:p>
    <w:p w14:paraId="44AA496E" w14:textId="77777777" w:rsidR="0015617D" w:rsidRPr="0015617D" w:rsidRDefault="0015617D" w:rsidP="0015617D">
      <w:pPr>
        <w:spacing w:after="0" w:line="240" w:lineRule="auto"/>
        <w:rPr>
          <w:rFonts w:ascii="Arial" w:eastAsia="Arial" w:hAnsi="Arial" w:cs="Arial"/>
          <w:sz w:val="24"/>
          <w:szCs w:val="24"/>
        </w:rPr>
      </w:pPr>
      <w:r w:rsidRPr="0015617D">
        <w:rPr>
          <w:rFonts w:ascii="Arial" w:eastAsia="Arial" w:hAnsi="Arial" w:cs="Arial"/>
          <w:sz w:val="24"/>
          <w:szCs w:val="24"/>
        </w:rPr>
        <w:t>[Nom du bénéficiaire/adresse/date/motif/valeur]</w:t>
      </w:r>
    </w:p>
    <w:p w14:paraId="53CFDF5F" w14:textId="77777777" w:rsidR="0015617D" w:rsidRPr="0015617D" w:rsidRDefault="0015617D" w:rsidP="0015617D">
      <w:pPr>
        <w:spacing w:after="0" w:line="240" w:lineRule="auto"/>
        <w:rPr>
          <w:rFonts w:ascii="Arial" w:eastAsia="Arial" w:hAnsi="Arial" w:cs="Arial"/>
          <w:sz w:val="24"/>
          <w:szCs w:val="24"/>
        </w:rPr>
      </w:pPr>
      <w:r w:rsidRPr="0015617D">
        <w:rPr>
          <w:rFonts w:ascii="Arial" w:eastAsia="Arial" w:hAnsi="Arial" w:cs="Arial"/>
          <w:sz w:val="24"/>
          <w:szCs w:val="24"/>
        </w:rPr>
        <w:t>[Nom du bénéficiaire/adresse/date/motif/valeur]</w:t>
      </w:r>
    </w:p>
    <w:p w14:paraId="68B91441" w14:textId="77777777" w:rsidR="0015617D" w:rsidRPr="0015617D" w:rsidRDefault="0015617D" w:rsidP="0015617D">
      <w:pPr>
        <w:spacing w:after="0" w:line="240" w:lineRule="auto"/>
        <w:rPr>
          <w:rFonts w:ascii="Arial" w:eastAsia="Arial" w:hAnsi="Arial" w:cs="Arial"/>
          <w:sz w:val="24"/>
          <w:szCs w:val="24"/>
        </w:rPr>
      </w:pPr>
    </w:p>
    <w:p w14:paraId="1F4AEC2A" w14:textId="77777777" w:rsidR="0015617D" w:rsidRPr="0015617D" w:rsidRDefault="0015617D" w:rsidP="0015617D">
      <w:pPr>
        <w:numPr>
          <w:ilvl w:val="0"/>
          <w:numId w:val="1"/>
        </w:numPr>
        <w:spacing w:after="0" w:line="240" w:lineRule="auto"/>
        <w:jc w:val="both"/>
        <w:rPr>
          <w:rFonts w:ascii="Arial" w:eastAsia="Arial" w:hAnsi="Arial" w:cs="Arial"/>
          <w:color w:val="000000"/>
          <w:sz w:val="24"/>
          <w:szCs w:val="24"/>
        </w:rPr>
      </w:pPr>
      <w:r w:rsidRPr="0015617D">
        <w:rPr>
          <w:rFonts w:ascii="Arial" w:eastAsia="Arial" w:hAnsi="Arial" w:cs="Arial"/>
          <w:sz w:val="24"/>
          <w:szCs w:val="24"/>
        </w:rPr>
        <w:t>L'adjudicataire accepte d'informer l'entité acheteuse de toute modification importante apportée au présent formulaire d'</w:t>
      </w:r>
      <w:proofErr w:type="spellStart"/>
      <w:r w:rsidRPr="0015617D">
        <w:rPr>
          <w:rFonts w:ascii="Arial" w:eastAsia="Arial" w:hAnsi="Arial" w:cs="Arial"/>
          <w:sz w:val="24"/>
          <w:szCs w:val="24"/>
        </w:rPr>
        <w:t>autocertification</w:t>
      </w:r>
      <w:proofErr w:type="spellEnd"/>
      <w:r w:rsidRPr="0015617D">
        <w:rPr>
          <w:rFonts w:ascii="Arial" w:eastAsia="Arial" w:hAnsi="Arial" w:cs="Arial"/>
          <w:sz w:val="24"/>
          <w:szCs w:val="24"/>
        </w:rPr>
        <w:t xml:space="preserve"> pendant toute la durée du contrat.</w:t>
      </w:r>
    </w:p>
    <w:p w14:paraId="1852C5FA" w14:textId="77777777" w:rsidR="0015617D" w:rsidRPr="0015617D" w:rsidRDefault="0015617D" w:rsidP="0015617D">
      <w:pPr>
        <w:spacing w:after="0" w:line="240" w:lineRule="auto"/>
        <w:rPr>
          <w:rFonts w:ascii="Arial" w:eastAsia="Arial" w:hAnsi="Arial" w:cs="Arial"/>
          <w:b/>
          <w:bCs/>
          <w:sz w:val="32"/>
          <w:szCs w:val="32"/>
        </w:rPr>
      </w:pPr>
      <w:r w:rsidRPr="0015617D">
        <w:rPr>
          <w:rFonts w:ascii="Arial" w:eastAsia="Arial" w:hAnsi="Arial" w:cs="Arial"/>
          <w:sz w:val="24"/>
          <w:szCs w:val="24"/>
        </w:rPr>
        <w:br w:type="page"/>
      </w:r>
      <w:r w:rsidRPr="0015617D">
        <w:rPr>
          <w:rFonts w:ascii="Arial" w:eastAsia="Arial" w:hAnsi="Arial" w:cs="Arial"/>
          <w:b/>
          <w:bCs/>
          <w:sz w:val="24"/>
          <w:szCs w:val="24"/>
        </w:rPr>
        <w:lastRenderedPageBreak/>
        <w:t>INSTRUCTIONS À SUIVRE POUR REMPLIR LE FORMULAIRE D'AUTOCERTIFICATION</w:t>
      </w:r>
    </w:p>
    <w:p w14:paraId="3A81BC92" w14:textId="77777777" w:rsidR="0015617D" w:rsidRPr="0015617D" w:rsidRDefault="0015617D" w:rsidP="0015617D">
      <w:pPr>
        <w:spacing w:after="0" w:line="240" w:lineRule="auto"/>
        <w:rPr>
          <w:rFonts w:ascii="Arial" w:eastAsia="Arial" w:hAnsi="Arial" w:cs="Arial"/>
          <w:sz w:val="26"/>
          <w:szCs w:val="26"/>
        </w:rPr>
      </w:pPr>
    </w:p>
    <w:p w14:paraId="1E2C0216" w14:textId="77777777" w:rsidR="0015617D" w:rsidRPr="0015617D" w:rsidRDefault="0015617D" w:rsidP="0015617D">
      <w:pPr>
        <w:spacing w:after="0" w:line="240" w:lineRule="auto"/>
        <w:jc w:val="both"/>
        <w:rPr>
          <w:rFonts w:ascii="Arial" w:eastAsia="Arial" w:hAnsi="Arial" w:cs="Arial"/>
          <w:sz w:val="24"/>
          <w:szCs w:val="24"/>
        </w:rPr>
      </w:pPr>
    </w:p>
    <w:p w14:paraId="1958BFB1" w14:textId="77777777" w:rsidR="0015617D" w:rsidRPr="0015617D" w:rsidRDefault="0015617D" w:rsidP="0015617D">
      <w:pPr>
        <w:spacing w:after="0" w:line="240" w:lineRule="auto"/>
        <w:jc w:val="both"/>
        <w:rPr>
          <w:rFonts w:ascii="Arial" w:eastAsia="Arial" w:hAnsi="Arial" w:cs="Arial"/>
          <w:sz w:val="24"/>
          <w:szCs w:val="24"/>
        </w:rPr>
      </w:pPr>
      <w:r w:rsidRPr="0015617D">
        <w:rPr>
          <w:rFonts w:ascii="Arial" w:eastAsia="Arial" w:hAnsi="Arial" w:cs="Arial"/>
          <w:sz w:val="24"/>
          <w:szCs w:val="24"/>
        </w:rPr>
        <w:t xml:space="preserve">Le registre des entreprises et des personnes non admissibles de la Banque mondiale est une base de données en ligne qui permet de faire des recherches à partir d'un nom pour accéder à une page de résultats indiquant si une entreprise ou une personne est admissible ou non. </w:t>
      </w:r>
    </w:p>
    <w:p w14:paraId="7CBE9787" w14:textId="77777777" w:rsidR="0015617D" w:rsidRPr="0015617D" w:rsidRDefault="0015617D" w:rsidP="0015617D">
      <w:pPr>
        <w:spacing w:after="0" w:line="240" w:lineRule="auto"/>
        <w:jc w:val="both"/>
        <w:rPr>
          <w:rFonts w:ascii="Arial" w:eastAsia="Arial" w:hAnsi="Arial" w:cs="Arial"/>
          <w:sz w:val="24"/>
          <w:szCs w:val="24"/>
        </w:rPr>
      </w:pPr>
    </w:p>
    <w:p w14:paraId="36C81905" w14:textId="77777777" w:rsidR="0015617D" w:rsidRPr="0015617D" w:rsidRDefault="0015617D" w:rsidP="0015617D">
      <w:pPr>
        <w:spacing w:after="0" w:line="240" w:lineRule="auto"/>
        <w:jc w:val="both"/>
        <w:rPr>
          <w:rFonts w:ascii="Arial" w:eastAsia="Arial" w:hAnsi="Arial" w:cs="Arial"/>
          <w:sz w:val="24"/>
          <w:szCs w:val="24"/>
        </w:rPr>
      </w:pPr>
      <w:r w:rsidRPr="0015617D">
        <w:rPr>
          <w:rFonts w:ascii="Arial" w:eastAsia="Arial" w:hAnsi="Arial" w:cs="Arial"/>
          <w:b/>
          <w:bCs/>
          <w:sz w:val="24"/>
          <w:szCs w:val="24"/>
        </w:rPr>
        <w:t>L'adjudicataire doit imprimer la ou les pages de résultats, sur lesquelles est affichée la mention "</w:t>
      </w:r>
      <w:r w:rsidRPr="0015617D">
        <w:rPr>
          <w:rFonts w:ascii="Arial" w:eastAsia="Arial" w:hAnsi="Arial" w:cs="Arial"/>
          <w:b/>
          <w:bCs/>
          <w:i/>
          <w:iCs/>
          <w:sz w:val="24"/>
          <w:szCs w:val="24"/>
        </w:rPr>
        <w:t xml:space="preserve">No </w:t>
      </w:r>
      <w:proofErr w:type="spellStart"/>
      <w:r w:rsidRPr="0015617D">
        <w:rPr>
          <w:rFonts w:ascii="Arial" w:eastAsia="Arial" w:hAnsi="Arial" w:cs="Arial"/>
          <w:b/>
          <w:bCs/>
          <w:i/>
          <w:iCs/>
          <w:sz w:val="24"/>
          <w:szCs w:val="24"/>
        </w:rPr>
        <w:t>matching</w:t>
      </w:r>
      <w:proofErr w:type="spellEnd"/>
      <w:r w:rsidRPr="0015617D">
        <w:rPr>
          <w:rFonts w:ascii="Arial" w:eastAsia="Arial" w:hAnsi="Arial" w:cs="Arial"/>
          <w:b/>
          <w:bCs/>
          <w:i/>
          <w:iCs/>
          <w:sz w:val="24"/>
          <w:szCs w:val="24"/>
        </w:rPr>
        <w:t xml:space="preserve"> records </w:t>
      </w:r>
      <w:proofErr w:type="spellStart"/>
      <w:r w:rsidRPr="0015617D">
        <w:rPr>
          <w:rFonts w:ascii="Arial" w:eastAsia="Arial" w:hAnsi="Arial" w:cs="Arial"/>
          <w:b/>
          <w:bCs/>
          <w:i/>
          <w:iCs/>
          <w:sz w:val="24"/>
          <w:szCs w:val="24"/>
        </w:rPr>
        <w:t>found</w:t>
      </w:r>
      <w:proofErr w:type="spellEnd"/>
      <w:r w:rsidRPr="0015617D">
        <w:rPr>
          <w:rFonts w:ascii="Arial" w:eastAsia="Arial" w:hAnsi="Arial" w:cs="Arial"/>
          <w:b/>
          <w:bCs/>
          <w:sz w:val="24"/>
          <w:szCs w:val="24"/>
        </w:rPr>
        <w:t>" (Aucun résultat), les dater et les joindre au formulaire d'</w:t>
      </w:r>
      <w:proofErr w:type="spellStart"/>
      <w:r w:rsidRPr="0015617D">
        <w:rPr>
          <w:rFonts w:ascii="Arial" w:eastAsia="Arial" w:hAnsi="Arial" w:cs="Arial"/>
          <w:b/>
          <w:bCs/>
          <w:sz w:val="24"/>
          <w:szCs w:val="24"/>
        </w:rPr>
        <w:t>autocertification</w:t>
      </w:r>
      <w:proofErr w:type="spellEnd"/>
      <w:r w:rsidRPr="0015617D">
        <w:rPr>
          <w:rFonts w:ascii="Arial" w:eastAsia="Arial" w:hAnsi="Arial" w:cs="Arial"/>
          <w:b/>
          <w:bCs/>
          <w:sz w:val="24"/>
          <w:szCs w:val="24"/>
        </w:rPr>
        <w:t>.</w:t>
      </w:r>
    </w:p>
    <w:p w14:paraId="35749BC6" w14:textId="77777777" w:rsidR="0015617D" w:rsidRPr="0015617D" w:rsidRDefault="0015617D" w:rsidP="0015617D">
      <w:pPr>
        <w:spacing w:after="0" w:line="240" w:lineRule="auto"/>
        <w:jc w:val="both"/>
        <w:rPr>
          <w:rFonts w:ascii="Arial" w:eastAsia="Arial" w:hAnsi="Arial" w:cs="Arial"/>
          <w:sz w:val="24"/>
          <w:szCs w:val="24"/>
        </w:rPr>
      </w:pPr>
    </w:p>
    <w:p w14:paraId="5588D54B" w14:textId="77777777" w:rsidR="0015617D" w:rsidRPr="0015617D" w:rsidRDefault="0015617D" w:rsidP="0015617D">
      <w:pPr>
        <w:spacing w:after="0" w:line="240" w:lineRule="auto"/>
        <w:jc w:val="both"/>
        <w:rPr>
          <w:rFonts w:ascii="Arial" w:eastAsia="Arial" w:hAnsi="Arial" w:cs="Arial"/>
          <w:sz w:val="24"/>
          <w:szCs w:val="24"/>
        </w:rPr>
      </w:pPr>
      <w:r w:rsidRPr="0015617D">
        <w:rPr>
          <w:rFonts w:ascii="Arial" w:eastAsia="Arial" w:hAnsi="Arial" w:cs="Arial"/>
          <w:sz w:val="24"/>
          <w:szCs w:val="24"/>
        </w:rPr>
        <w:t>En cas de résultat(s) défavorable(s) (c’est-à-dire si la ou les pages de résultats montrent qu’un ou plusieurs individus ou une ou plusieurs entités, adjudicataire compris, ne sont pas en droit d'obtenir des marchés de la Banque mondiale parce qu’ils font l’objet d’une exclusion croisée), il incombe à l'adjudicataire de faire état avec précision de ces sanctions et, le cas échéant, de leur durée ou, s'il estime qu’il s’agit d’un "résultat positif erroné", d'en informer immédiatement l’entité acheteuse.</w:t>
      </w:r>
    </w:p>
    <w:p w14:paraId="7D6B7A54" w14:textId="77777777" w:rsidR="0015617D" w:rsidRPr="0015617D" w:rsidRDefault="0015617D" w:rsidP="0015617D">
      <w:pPr>
        <w:spacing w:after="0" w:line="240" w:lineRule="auto"/>
        <w:jc w:val="both"/>
        <w:rPr>
          <w:rFonts w:ascii="Arial" w:eastAsia="Arial" w:hAnsi="Arial" w:cs="Arial"/>
          <w:sz w:val="24"/>
          <w:szCs w:val="24"/>
        </w:rPr>
      </w:pPr>
    </w:p>
    <w:p w14:paraId="1F40F1C9" w14:textId="77777777" w:rsidR="0015617D" w:rsidRPr="0015617D" w:rsidRDefault="0015617D" w:rsidP="0015617D">
      <w:pPr>
        <w:spacing w:after="0" w:line="240" w:lineRule="auto"/>
        <w:jc w:val="both"/>
        <w:rPr>
          <w:rFonts w:ascii="Arial" w:eastAsia="Arial" w:hAnsi="Arial" w:cs="Arial"/>
          <w:sz w:val="24"/>
          <w:szCs w:val="24"/>
        </w:rPr>
      </w:pPr>
      <w:r w:rsidRPr="0015617D">
        <w:rPr>
          <w:rFonts w:ascii="Arial" w:eastAsia="Arial" w:hAnsi="Arial" w:cs="Arial"/>
          <w:sz w:val="24"/>
          <w:szCs w:val="24"/>
        </w:rPr>
        <w:t>L'entité acheteuse décidera s'il y a lieu de laisser le contrat suivre son cours ou de permettre à l'adjudicataire de procéder à son remplacement. Une telle décision sera prise au cas par cas et devra être approuvée par le FIDA, quelle que soit la valeur estimée du marché proposé.</w:t>
      </w:r>
    </w:p>
    <w:p w14:paraId="19887CDF" w14:textId="77777777" w:rsidR="0015617D" w:rsidRPr="0015617D" w:rsidRDefault="0015617D" w:rsidP="0015617D">
      <w:pPr>
        <w:spacing w:after="0" w:line="240" w:lineRule="auto"/>
        <w:jc w:val="both"/>
        <w:rPr>
          <w:rFonts w:ascii="Arial" w:eastAsia="Arial" w:hAnsi="Arial" w:cs="Arial"/>
          <w:sz w:val="24"/>
          <w:szCs w:val="24"/>
        </w:rPr>
      </w:pPr>
    </w:p>
    <w:p w14:paraId="242B2A1D" w14:textId="77777777" w:rsidR="0015617D" w:rsidRPr="0015617D" w:rsidRDefault="0015617D" w:rsidP="0015617D">
      <w:pPr>
        <w:spacing w:after="0" w:line="240" w:lineRule="auto"/>
        <w:jc w:val="both"/>
        <w:rPr>
          <w:rFonts w:ascii="Arial" w:eastAsia="Arial" w:hAnsi="Arial" w:cs="Arial"/>
          <w:sz w:val="24"/>
          <w:szCs w:val="24"/>
        </w:rPr>
      </w:pPr>
      <w:r w:rsidRPr="0015617D">
        <w:rPr>
          <w:rFonts w:ascii="Arial" w:eastAsia="Arial" w:hAnsi="Arial" w:cs="Arial"/>
          <w:sz w:val="24"/>
          <w:szCs w:val="24"/>
        </w:rPr>
        <w:t>Tous les documents susmentionnés doivent être conservés par l'adjudicataire en tant qu'éléments du dossier relatif au contrat passé avec l'entité acheteuse pendant toute la durée du contrat et pour une période minimale de trois ans après la fin de celui-ci.</w:t>
      </w:r>
    </w:p>
    <w:p w14:paraId="74E3F0A4" w14:textId="77777777" w:rsidR="008E3EFB" w:rsidRDefault="008E3EFB"/>
    <w:sectPr w:rsidR="008E3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3050F"/>
    <w:multiLevelType w:val="hybridMultilevel"/>
    <w:tmpl w:val="7F2C4F7C"/>
    <w:lvl w:ilvl="0" w:tplc="9E78FC22">
      <w:start w:val="1"/>
      <w:numFmt w:val="bullet"/>
      <w:lvlText w:val=""/>
      <w:lvlJc w:val="left"/>
      <w:pPr>
        <w:ind w:left="720" w:hanging="360"/>
      </w:pPr>
      <w:rPr>
        <w:rFonts w:ascii="Wingdings" w:hAnsi="Wingdings" w:hint="default"/>
      </w:rPr>
    </w:lvl>
    <w:lvl w:ilvl="1" w:tplc="59DCBAB6">
      <w:start w:val="1"/>
      <w:numFmt w:val="bullet"/>
      <w:lvlText w:val="o"/>
      <w:lvlJc w:val="left"/>
      <w:pPr>
        <w:ind w:left="1440" w:hanging="360"/>
      </w:pPr>
      <w:rPr>
        <w:rFonts w:ascii="Courier New" w:hAnsi="Courier New" w:cs="Times New Roman" w:hint="default"/>
      </w:rPr>
    </w:lvl>
    <w:lvl w:ilvl="2" w:tplc="7426793E">
      <w:start w:val="1"/>
      <w:numFmt w:val="bullet"/>
      <w:lvlText w:val=""/>
      <w:lvlJc w:val="left"/>
      <w:pPr>
        <w:ind w:left="2160" w:hanging="360"/>
      </w:pPr>
      <w:rPr>
        <w:rFonts w:ascii="Wingdings" w:hAnsi="Wingdings" w:hint="default"/>
      </w:rPr>
    </w:lvl>
    <w:lvl w:ilvl="3" w:tplc="ACA81E12">
      <w:start w:val="1"/>
      <w:numFmt w:val="bullet"/>
      <w:lvlText w:val=""/>
      <w:lvlJc w:val="left"/>
      <w:pPr>
        <w:ind w:left="2880" w:hanging="360"/>
      </w:pPr>
      <w:rPr>
        <w:rFonts w:ascii="Symbol" w:hAnsi="Symbol" w:hint="default"/>
      </w:rPr>
    </w:lvl>
    <w:lvl w:ilvl="4" w:tplc="015A2AF0">
      <w:start w:val="1"/>
      <w:numFmt w:val="bullet"/>
      <w:lvlText w:val="o"/>
      <w:lvlJc w:val="left"/>
      <w:pPr>
        <w:ind w:left="3600" w:hanging="360"/>
      </w:pPr>
      <w:rPr>
        <w:rFonts w:ascii="Courier New" w:hAnsi="Courier New" w:cs="Times New Roman" w:hint="default"/>
      </w:rPr>
    </w:lvl>
    <w:lvl w:ilvl="5" w:tplc="A45871DE">
      <w:start w:val="1"/>
      <w:numFmt w:val="bullet"/>
      <w:lvlText w:val=""/>
      <w:lvlJc w:val="left"/>
      <w:pPr>
        <w:ind w:left="4320" w:hanging="360"/>
      </w:pPr>
      <w:rPr>
        <w:rFonts w:ascii="Wingdings" w:hAnsi="Wingdings" w:hint="default"/>
      </w:rPr>
    </w:lvl>
    <w:lvl w:ilvl="6" w:tplc="B60EDE14">
      <w:start w:val="1"/>
      <w:numFmt w:val="bullet"/>
      <w:lvlText w:val=""/>
      <w:lvlJc w:val="left"/>
      <w:pPr>
        <w:ind w:left="5040" w:hanging="360"/>
      </w:pPr>
      <w:rPr>
        <w:rFonts w:ascii="Symbol" w:hAnsi="Symbol" w:hint="default"/>
      </w:rPr>
    </w:lvl>
    <w:lvl w:ilvl="7" w:tplc="39447196">
      <w:start w:val="1"/>
      <w:numFmt w:val="bullet"/>
      <w:lvlText w:val="o"/>
      <w:lvlJc w:val="left"/>
      <w:pPr>
        <w:ind w:left="5760" w:hanging="360"/>
      </w:pPr>
      <w:rPr>
        <w:rFonts w:ascii="Courier New" w:hAnsi="Courier New" w:cs="Times New Roman" w:hint="default"/>
      </w:rPr>
    </w:lvl>
    <w:lvl w:ilvl="8" w:tplc="FC865E7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7D"/>
    <w:rsid w:val="00053B46"/>
    <w:rsid w:val="0015617D"/>
    <w:rsid w:val="008E3EFB"/>
    <w:rsid w:val="00BC20CB"/>
    <w:rsid w:val="00D75AB8"/>
    <w:rsid w:val="00F55C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D53F"/>
  <w15:chartTrackingRefBased/>
  <w15:docId w15:val="{46D56E42-E641-4600-ABFF-DEF08CDC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5617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75A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5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6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fad.org/fr/document-detail/asset/40738506" TargetMode="External"/><Relationship Id="rId5" Type="http://schemas.openxmlformats.org/officeDocument/2006/relationships/hyperlink" Target="https://www.ifad.org/fr/document-detail/asset/40189695"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7981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2</cp:revision>
  <cp:lastPrinted>2023-04-24T09:49:00Z</cp:lastPrinted>
  <dcterms:created xsi:type="dcterms:W3CDTF">2023-04-24T11:18:00Z</dcterms:created>
  <dcterms:modified xsi:type="dcterms:W3CDTF">2023-04-24T11:18:00Z</dcterms:modified>
</cp:coreProperties>
</file>